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16F3" w14:textId="77777777" w:rsidR="00F42E37" w:rsidRPr="00A275B5" w:rsidRDefault="00F42E37" w:rsidP="003B554E">
      <w:pPr>
        <w:rPr>
          <w:rFonts w:asciiTheme="majorHAnsi" w:hAnsiTheme="majorHAnsi" w:cstheme="majorHAnsi"/>
          <w:sz w:val="20"/>
          <w:szCs w:val="20"/>
        </w:rPr>
      </w:pPr>
    </w:p>
    <w:p w14:paraId="7D3AED89" w14:textId="5B5A28EC" w:rsidR="003B554E" w:rsidRPr="00A275B5" w:rsidRDefault="00000000" w:rsidP="003B554E">
      <w:pPr>
        <w:rPr>
          <w:rFonts w:asciiTheme="majorHAnsi" w:hAnsiTheme="majorHAnsi" w:cstheme="majorHAnsi"/>
          <w:sz w:val="20"/>
          <w:szCs w:val="20"/>
        </w:rPr>
      </w:pPr>
      <w:hyperlink r:id="rId5" w:history="1">
        <w:r w:rsidR="003B554E"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PAPERS</w:t>
        </w:r>
        <w:r w:rsidR="00F42E37" w:rsidRPr="00A275B5">
          <w:rPr>
            <w:rStyle w:val="Hyperlink"/>
            <w:rFonts w:asciiTheme="majorHAnsi" w:hAnsiTheme="majorHAnsi" w:cstheme="majorHAnsi"/>
            <w:sz w:val="20"/>
            <w:szCs w:val="20"/>
          </w:rPr>
          <w:t xml:space="preserve"> &amp; REPORTS</w:t>
        </w:r>
      </w:hyperlink>
    </w:p>
    <w:p w14:paraId="0C409746" w14:textId="77777777" w:rsidR="003D25FF" w:rsidRDefault="003D25FF" w:rsidP="003B554E">
      <w:pPr>
        <w:rPr>
          <w:rFonts w:asciiTheme="majorHAnsi" w:hAnsiTheme="majorHAnsi" w:cstheme="majorHAnsi"/>
          <w:sz w:val="20"/>
          <w:szCs w:val="20"/>
        </w:rPr>
      </w:pPr>
    </w:p>
    <w:p w14:paraId="4850D401" w14:textId="3044DBA5" w:rsidR="006F0F0E" w:rsidRDefault="006F0F0E" w:rsidP="00CB31A1">
      <w:pPr>
        <w:rPr>
          <w:rFonts w:asciiTheme="majorHAnsi" w:hAnsiTheme="majorHAnsi" w:cstheme="majorHAnsi"/>
          <w:sz w:val="20"/>
          <w:szCs w:val="20"/>
        </w:rPr>
      </w:pPr>
      <w:r w:rsidRPr="006F0F0E">
        <w:rPr>
          <w:rFonts w:asciiTheme="majorHAnsi" w:hAnsiTheme="majorHAnsi" w:cstheme="majorHAnsi"/>
          <w:sz w:val="20"/>
          <w:szCs w:val="20"/>
        </w:rPr>
        <w:t xml:space="preserve">Galmarini S,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Solazzo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E,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Ferrise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R, Srivastava AK, Ahmed M, Asseng S, Cannon AJ,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Dentener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F, De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Sanctis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G,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Gaiser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T, Gao Y,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Gayler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S, Gutierrez JM,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Hoogenboom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G, Iturbide M, Jury M, Lange S,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Loukos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H,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Maraun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D,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Moriondo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M, McGinnis S,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Nendel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C,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Padovan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G, Riccio A,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Ripoche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D,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Stockle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CO,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Supit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I, Thao S,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Trombi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G,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Vrac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 xml:space="preserve"> M, Weber TKD, Zhao C (2024) Assessing the impact on crop modelling of multi- and </w:t>
      </w:r>
      <w:proofErr w:type="spellStart"/>
      <w:r w:rsidRPr="006F0F0E">
        <w:rPr>
          <w:rFonts w:asciiTheme="majorHAnsi" w:hAnsiTheme="majorHAnsi" w:cstheme="majorHAnsi"/>
          <w:sz w:val="20"/>
          <w:szCs w:val="20"/>
        </w:rPr>
        <w:t>uni</w:t>
      </w:r>
      <w:proofErr w:type="spellEnd"/>
      <w:r w:rsidRPr="006F0F0E">
        <w:rPr>
          <w:rFonts w:asciiTheme="majorHAnsi" w:hAnsiTheme="majorHAnsi" w:cstheme="majorHAnsi"/>
          <w:sz w:val="20"/>
          <w:szCs w:val="20"/>
        </w:rPr>
        <w:t>-variate climate model bias adjustments. </w:t>
      </w:r>
      <w:r w:rsidRPr="006F0F0E">
        <w:rPr>
          <w:rFonts w:asciiTheme="majorHAnsi" w:hAnsiTheme="majorHAnsi" w:cstheme="majorHAnsi"/>
          <w:i/>
          <w:iCs/>
          <w:sz w:val="20"/>
          <w:szCs w:val="20"/>
        </w:rPr>
        <w:t>Agricultural Systems</w:t>
      </w:r>
      <w:r w:rsidRPr="006F0F0E">
        <w:rPr>
          <w:rFonts w:asciiTheme="majorHAnsi" w:hAnsiTheme="majorHAnsi" w:cstheme="majorHAnsi"/>
          <w:sz w:val="20"/>
          <w:szCs w:val="20"/>
        </w:rPr>
        <w:t xml:space="preserve">, 215:103846. </w:t>
      </w:r>
      <w:hyperlink r:id="rId6" w:history="1">
        <w:r w:rsidRPr="00934C4E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https://doi.org/10.1016/j.agsy.2023.103846</w:t>
        </w:r>
      </w:hyperlink>
    </w:p>
    <w:p w14:paraId="4A846FD5" w14:textId="77777777" w:rsidR="006F0F0E" w:rsidRDefault="006F0F0E" w:rsidP="00CB31A1">
      <w:pPr>
        <w:rPr>
          <w:rFonts w:asciiTheme="majorHAnsi" w:hAnsiTheme="majorHAnsi" w:cstheme="majorHAnsi"/>
          <w:sz w:val="20"/>
          <w:szCs w:val="20"/>
        </w:rPr>
      </w:pPr>
    </w:p>
    <w:p w14:paraId="28B3FC21" w14:textId="7DEEAC31" w:rsidR="00CB31A1" w:rsidRDefault="00CB31A1" w:rsidP="00CB31A1">
      <w:pPr>
        <w:rPr>
          <w:rFonts w:asciiTheme="majorHAnsi" w:hAnsiTheme="majorHAnsi" w:cstheme="majorHAnsi"/>
          <w:sz w:val="20"/>
          <w:szCs w:val="20"/>
        </w:rPr>
      </w:pPr>
      <w:r w:rsidRPr="00CB31A1">
        <w:rPr>
          <w:rFonts w:asciiTheme="majorHAnsi" w:hAnsiTheme="majorHAnsi" w:cstheme="majorHAnsi"/>
          <w:sz w:val="20"/>
          <w:szCs w:val="20"/>
        </w:rPr>
        <w:t xml:space="preserve">Rhoades AM, </w:t>
      </w:r>
      <w:proofErr w:type="spellStart"/>
      <w:r w:rsidRPr="00CB31A1">
        <w:rPr>
          <w:rFonts w:asciiTheme="majorHAnsi" w:hAnsiTheme="majorHAnsi" w:cstheme="majorHAnsi"/>
          <w:sz w:val="20"/>
          <w:szCs w:val="20"/>
        </w:rPr>
        <w:t>Zarzycki</w:t>
      </w:r>
      <w:proofErr w:type="spellEnd"/>
      <w:r w:rsidRPr="00CB31A1">
        <w:rPr>
          <w:rFonts w:asciiTheme="majorHAnsi" w:hAnsiTheme="majorHAnsi" w:cstheme="majorHAnsi"/>
          <w:sz w:val="20"/>
          <w:szCs w:val="20"/>
        </w:rPr>
        <w:t xml:space="preserve"> CM, Inda-Diaz HA, </w:t>
      </w:r>
      <w:proofErr w:type="spellStart"/>
      <w:r w:rsidRPr="00CB31A1">
        <w:rPr>
          <w:rFonts w:asciiTheme="majorHAnsi" w:hAnsiTheme="majorHAnsi" w:cstheme="majorHAnsi"/>
          <w:sz w:val="20"/>
          <w:szCs w:val="20"/>
        </w:rPr>
        <w:t>Ombadi</w:t>
      </w:r>
      <w:proofErr w:type="spellEnd"/>
      <w:r w:rsidRPr="00CB31A1">
        <w:rPr>
          <w:rFonts w:asciiTheme="majorHAnsi" w:hAnsiTheme="majorHAnsi" w:cstheme="majorHAnsi"/>
          <w:sz w:val="20"/>
          <w:szCs w:val="20"/>
        </w:rPr>
        <w:t xml:space="preserve"> M, </w:t>
      </w:r>
      <w:proofErr w:type="spellStart"/>
      <w:r w:rsidRPr="00CB31A1">
        <w:rPr>
          <w:rFonts w:asciiTheme="majorHAnsi" w:hAnsiTheme="majorHAnsi" w:cstheme="majorHAnsi"/>
          <w:sz w:val="20"/>
          <w:szCs w:val="20"/>
        </w:rPr>
        <w:t>Pasquier</w:t>
      </w:r>
      <w:proofErr w:type="spellEnd"/>
      <w:r w:rsidRPr="00CB31A1">
        <w:rPr>
          <w:rFonts w:asciiTheme="majorHAnsi" w:hAnsiTheme="majorHAnsi" w:cstheme="majorHAnsi"/>
          <w:sz w:val="20"/>
          <w:szCs w:val="20"/>
        </w:rPr>
        <w:t xml:space="preserve"> U, Srivastava A, Hatchett BJ, Dennis E, </w:t>
      </w:r>
      <w:proofErr w:type="spellStart"/>
      <w:r w:rsidRPr="00CB31A1">
        <w:rPr>
          <w:rFonts w:asciiTheme="majorHAnsi" w:hAnsiTheme="majorHAnsi" w:cstheme="majorHAnsi"/>
          <w:sz w:val="20"/>
          <w:szCs w:val="20"/>
        </w:rPr>
        <w:t>Heggli</w:t>
      </w:r>
      <w:proofErr w:type="spellEnd"/>
      <w:r w:rsidRPr="00CB31A1">
        <w:rPr>
          <w:rFonts w:asciiTheme="majorHAnsi" w:hAnsiTheme="majorHAnsi" w:cstheme="majorHAnsi"/>
          <w:sz w:val="20"/>
          <w:szCs w:val="20"/>
        </w:rPr>
        <w:t xml:space="preserve"> A, McCrary R, McGinnis S, Rahimi-</w:t>
      </w:r>
      <w:proofErr w:type="spellStart"/>
      <w:r w:rsidRPr="00CB31A1">
        <w:rPr>
          <w:rFonts w:asciiTheme="majorHAnsi" w:hAnsiTheme="majorHAnsi" w:cstheme="majorHAnsi"/>
          <w:sz w:val="20"/>
          <w:szCs w:val="20"/>
        </w:rPr>
        <w:t>Esfarjani</w:t>
      </w:r>
      <w:proofErr w:type="spellEnd"/>
      <w:r w:rsidRPr="00CB31A1">
        <w:rPr>
          <w:rFonts w:asciiTheme="majorHAnsi" w:hAnsiTheme="majorHAnsi" w:cstheme="majorHAnsi"/>
          <w:sz w:val="20"/>
          <w:szCs w:val="20"/>
        </w:rPr>
        <w:t xml:space="preserve"> S, </w:t>
      </w:r>
      <w:proofErr w:type="spellStart"/>
      <w:r w:rsidRPr="00CB31A1">
        <w:rPr>
          <w:rFonts w:asciiTheme="majorHAnsi" w:hAnsiTheme="majorHAnsi" w:cstheme="majorHAnsi"/>
          <w:sz w:val="20"/>
          <w:szCs w:val="20"/>
        </w:rPr>
        <w:t>Slinskey</w:t>
      </w:r>
      <w:proofErr w:type="spellEnd"/>
      <w:r w:rsidRPr="00CB31A1">
        <w:rPr>
          <w:rFonts w:asciiTheme="majorHAnsi" w:hAnsiTheme="majorHAnsi" w:cstheme="majorHAnsi"/>
          <w:sz w:val="20"/>
          <w:szCs w:val="20"/>
        </w:rPr>
        <w:t xml:space="preserve"> E, Ullrich PA, </w:t>
      </w:r>
      <w:proofErr w:type="spellStart"/>
      <w:r w:rsidRPr="00CB31A1">
        <w:rPr>
          <w:rFonts w:asciiTheme="majorHAnsi" w:hAnsiTheme="majorHAnsi" w:cstheme="majorHAnsi"/>
          <w:sz w:val="20"/>
          <w:szCs w:val="20"/>
        </w:rPr>
        <w:t>Wehner</w:t>
      </w:r>
      <w:proofErr w:type="spellEnd"/>
      <w:r w:rsidRPr="00CB31A1">
        <w:rPr>
          <w:rFonts w:asciiTheme="majorHAnsi" w:hAnsiTheme="majorHAnsi" w:cstheme="majorHAnsi"/>
          <w:sz w:val="20"/>
          <w:szCs w:val="20"/>
        </w:rPr>
        <w:t xml:space="preserve"> M, Jones AD (2023) Recreating the California New Year’s flood event of 1997 in a regionally refined earth system model. </w:t>
      </w:r>
      <w:r w:rsidRPr="00CB31A1">
        <w:rPr>
          <w:rFonts w:asciiTheme="majorHAnsi" w:hAnsiTheme="majorHAnsi" w:cstheme="majorHAnsi"/>
          <w:i/>
          <w:iCs/>
          <w:sz w:val="20"/>
          <w:szCs w:val="20"/>
        </w:rPr>
        <w:t>Journal of Advances in Modeling Earth Systems</w:t>
      </w:r>
      <w:r w:rsidRPr="00CB31A1">
        <w:rPr>
          <w:rFonts w:asciiTheme="majorHAnsi" w:hAnsiTheme="majorHAnsi" w:cstheme="majorHAnsi"/>
          <w:sz w:val="20"/>
          <w:szCs w:val="20"/>
        </w:rPr>
        <w:t>, 15(10</w:t>
      </w:r>
      <w:proofErr w:type="gramStart"/>
      <w:r w:rsidRPr="00CB31A1">
        <w:rPr>
          <w:rFonts w:asciiTheme="majorHAnsi" w:hAnsiTheme="majorHAnsi" w:cstheme="majorHAnsi"/>
          <w:sz w:val="20"/>
          <w:szCs w:val="20"/>
        </w:rPr>
        <w:t>):e</w:t>
      </w:r>
      <w:proofErr w:type="gramEnd"/>
      <w:r w:rsidRPr="00CB31A1">
        <w:rPr>
          <w:rFonts w:asciiTheme="majorHAnsi" w:hAnsiTheme="majorHAnsi" w:cstheme="majorHAnsi"/>
          <w:sz w:val="20"/>
          <w:szCs w:val="20"/>
        </w:rPr>
        <w:t xml:space="preserve">2023MS003793. </w:t>
      </w:r>
      <w:hyperlink r:id="rId7" w:history="1">
        <w:r w:rsidR="00B842A8" w:rsidRPr="00CB31A1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https://doi.org/10.1029/2023MS003793</w:t>
        </w:r>
      </w:hyperlink>
    </w:p>
    <w:p w14:paraId="2F7C52C7" w14:textId="77777777" w:rsidR="00CB31A1" w:rsidRDefault="00CB31A1" w:rsidP="003B554E">
      <w:pPr>
        <w:rPr>
          <w:rFonts w:asciiTheme="majorHAnsi" w:hAnsiTheme="majorHAnsi" w:cstheme="majorHAnsi"/>
          <w:sz w:val="20"/>
          <w:szCs w:val="20"/>
        </w:rPr>
      </w:pPr>
    </w:p>
    <w:p w14:paraId="42286BAA" w14:textId="5250D4EF" w:rsidR="0032561C" w:rsidRDefault="0032561C" w:rsidP="003B554E">
      <w:pPr>
        <w:rPr>
          <w:rFonts w:asciiTheme="majorHAnsi" w:hAnsiTheme="majorHAnsi" w:cstheme="majorHAnsi"/>
          <w:sz w:val="20"/>
          <w:szCs w:val="20"/>
        </w:rPr>
      </w:pPr>
      <w:r w:rsidRPr="0032561C">
        <w:rPr>
          <w:rFonts w:asciiTheme="majorHAnsi" w:hAnsiTheme="majorHAnsi" w:cstheme="majorHAnsi"/>
          <w:sz w:val="20"/>
          <w:szCs w:val="20"/>
        </w:rPr>
        <w:t xml:space="preserve">McGinnis S, Kessenich L, Mearns L, Cullen A, </w:t>
      </w:r>
      <w:proofErr w:type="spellStart"/>
      <w:r w:rsidRPr="0032561C">
        <w:rPr>
          <w:rFonts w:asciiTheme="majorHAnsi" w:hAnsiTheme="majorHAnsi" w:cstheme="majorHAnsi"/>
          <w:sz w:val="20"/>
          <w:szCs w:val="20"/>
        </w:rPr>
        <w:t>Podschwit</w:t>
      </w:r>
      <w:proofErr w:type="spellEnd"/>
      <w:r w:rsidRPr="0032561C">
        <w:rPr>
          <w:rFonts w:asciiTheme="majorHAnsi" w:hAnsiTheme="majorHAnsi" w:cstheme="majorHAnsi"/>
          <w:sz w:val="20"/>
          <w:szCs w:val="20"/>
        </w:rPr>
        <w:t xml:space="preserve"> H, Bukovsky M (2023) Future regional increases in simultaneous large Western USA wildfires. </w:t>
      </w:r>
      <w:r w:rsidRPr="0032561C">
        <w:rPr>
          <w:rFonts w:asciiTheme="majorHAnsi" w:hAnsiTheme="majorHAnsi" w:cstheme="majorHAnsi"/>
          <w:i/>
          <w:iCs/>
          <w:sz w:val="20"/>
          <w:szCs w:val="20"/>
        </w:rPr>
        <w:t>International Journal of Wildland Fire</w:t>
      </w:r>
      <w:r w:rsidRPr="0032561C">
        <w:rPr>
          <w:rFonts w:asciiTheme="majorHAnsi" w:hAnsiTheme="majorHAnsi" w:cstheme="majorHAnsi"/>
          <w:sz w:val="20"/>
          <w:szCs w:val="20"/>
        </w:rPr>
        <w:t xml:space="preserve">, </w:t>
      </w:r>
      <w:hyperlink r:id="rId8" w:history="1">
        <w:r w:rsidRPr="00322F98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https://doi.org/10.1071/WF22107</w:t>
        </w:r>
      </w:hyperlink>
    </w:p>
    <w:p w14:paraId="10FBAF73" w14:textId="67EE49AE" w:rsidR="0032561C" w:rsidRDefault="0032561C" w:rsidP="000E51E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[Press release: </w:t>
      </w:r>
      <w:hyperlink r:id="rId9" w:history="1">
        <w:r w:rsidRPr="00322F98">
          <w:rPr>
            <w:rStyle w:val="Hyperlink"/>
            <w:rFonts w:asciiTheme="majorHAnsi" w:hAnsiTheme="majorHAnsi" w:cstheme="majorHAnsi"/>
            <w:sz w:val="20"/>
            <w:szCs w:val="20"/>
          </w:rPr>
          <w:t>https://news.ucar.edu/132914/simultaneous-large-wildfires-will-increase-western-us</w:t>
        </w:r>
      </w:hyperlink>
      <w:r>
        <w:rPr>
          <w:rFonts w:asciiTheme="majorHAnsi" w:hAnsiTheme="majorHAnsi" w:cstheme="majorHAnsi"/>
          <w:sz w:val="20"/>
          <w:szCs w:val="20"/>
        </w:rPr>
        <w:t>]</w:t>
      </w:r>
    </w:p>
    <w:p w14:paraId="1C6B12DC" w14:textId="77777777" w:rsidR="0032561C" w:rsidRDefault="0032561C" w:rsidP="000E51E5">
      <w:pPr>
        <w:rPr>
          <w:rFonts w:asciiTheme="majorHAnsi" w:hAnsiTheme="majorHAnsi" w:cstheme="majorHAnsi"/>
          <w:sz w:val="20"/>
          <w:szCs w:val="20"/>
        </w:rPr>
      </w:pPr>
    </w:p>
    <w:p w14:paraId="05669494" w14:textId="22867CB6" w:rsidR="000E51E5" w:rsidRPr="00A275B5" w:rsidRDefault="000E51E5" w:rsidP="000E51E5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A275B5">
        <w:rPr>
          <w:rFonts w:asciiTheme="majorHAnsi" w:hAnsiTheme="majorHAnsi" w:cstheme="majorHAnsi"/>
          <w:sz w:val="20"/>
          <w:szCs w:val="20"/>
        </w:rPr>
        <w:t>Sakaguchi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K., Leung, L. R.,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Zarzycki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C. M., Jang, J., McGinnis, S., Harrop, B. E.,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Skamarock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W. C.,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Gettelman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A., Zhao, C., Gutowski, W. J., Leak, S., &amp; Mearns, L. (2023). Technical descriptions of the experimental dynamical downscaling simulations over North America by the CAM–MPAS variable-resolution model.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Geoscientific Model Development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16</w:t>
      </w:r>
      <w:r w:rsidRPr="00A275B5">
        <w:rPr>
          <w:rFonts w:asciiTheme="majorHAnsi" w:hAnsiTheme="majorHAnsi" w:cstheme="majorHAnsi"/>
          <w:sz w:val="20"/>
          <w:szCs w:val="20"/>
        </w:rPr>
        <w:t xml:space="preserve">(10), 3029–3081. </w:t>
      </w:r>
      <w:hyperlink r:id="rId10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https://doi.org/10.5194/gmd-16-3029-2023</w:t>
        </w:r>
      </w:hyperlink>
    </w:p>
    <w:p w14:paraId="7E2A4E3C" w14:textId="77777777" w:rsidR="000E51E5" w:rsidRPr="00A275B5" w:rsidRDefault="000E51E5" w:rsidP="003B554E">
      <w:pPr>
        <w:rPr>
          <w:rFonts w:asciiTheme="majorHAnsi" w:hAnsiTheme="majorHAnsi" w:cstheme="majorHAnsi"/>
          <w:sz w:val="20"/>
          <w:szCs w:val="20"/>
        </w:rPr>
      </w:pPr>
    </w:p>
    <w:p w14:paraId="2B183B48" w14:textId="69CFB14D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Cullen, A. C., Prichard, S. J.,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Abatzoglou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J. T.,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Dolk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A., Kessenich, L., Bloem, S., Bukovsky, M. S., Humphrey, R., McGinnis, S., Skinner, H., &amp; Mearns, L. O. (2023). Growing convergence research: Coproducing climate projections to inform proactive decisions for managing simultaneous wildfire risk.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Risk Analysis</w:t>
      </w:r>
      <w:r w:rsidRPr="00A275B5">
        <w:rPr>
          <w:rFonts w:asciiTheme="majorHAnsi" w:hAnsiTheme="majorHAnsi" w:cstheme="majorHAnsi"/>
          <w:sz w:val="20"/>
          <w:szCs w:val="20"/>
        </w:rPr>
        <w:t xml:space="preserve">, risa.14113. </w:t>
      </w:r>
      <w:hyperlink r:id="rId11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https://doi.org/10.1111/risa.14113</w:t>
        </w:r>
      </w:hyperlink>
    </w:p>
    <w:p w14:paraId="64A2DA07" w14:textId="77777777" w:rsidR="003D25FF" w:rsidRPr="00A275B5" w:rsidRDefault="003D25FF" w:rsidP="003B554E">
      <w:pPr>
        <w:rPr>
          <w:rFonts w:asciiTheme="majorHAnsi" w:hAnsiTheme="majorHAnsi" w:cstheme="majorHAnsi"/>
          <w:sz w:val="20"/>
          <w:szCs w:val="20"/>
        </w:rPr>
      </w:pPr>
    </w:p>
    <w:p w14:paraId="38ED529C" w14:textId="4D5B1C11" w:rsidR="00FA372F" w:rsidRPr="00A275B5" w:rsidRDefault="00FA372F" w:rsidP="00FA372F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Reed, K. A.,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Goldenson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N.,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Grotjahn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R., Gutowski, W. J., Jagannathan, K., Jones, A. D., Leung, L. R., McGinnis, S. A., Pryor, S. C., Srivastava, A. K., Ullrich, P. A., &amp;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Zarzycki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C. M. (2022). Metrics as tools for bridging climate science and applications.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WIREs Climate Change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13</w:t>
      </w:r>
      <w:r w:rsidRPr="00A275B5">
        <w:rPr>
          <w:rFonts w:asciiTheme="majorHAnsi" w:hAnsiTheme="majorHAnsi" w:cstheme="majorHAnsi"/>
          <w:sz w:val="20"/>
          <w:szCs w:val="20"/>
        </w:rPr>
        <w:t xml:space="preserve">(6). </w:t>
      </w:r>
      <w:hyperlink r:id="rId12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https://doi.org/10.1002/wcc.799</w:t>
        </w:r>
      </w:hyperlink>
    </w:p>
    <w:p w14:paraId="03CC8D07" w14:textId="77777777" w:rsidR="005961D5" w:rsidRPr="00A275B5" w:rsidRDefault="005961D5" w:rsidP="003B554E">
      <w:pPr>
        <w:rPr>
          <w:rFonts w:asciiTheme="majorHAnsi" w:hAnsiTheme="majorHAnsi" w:cstheme="majorHAnsi"/>
          <w:sz w:val="20"/>
          <w:szCs w:val="20"/>
        </w:rPr>
      </w:pPr>
    </w:p>
    <w:p w14:paraId="105FD38F" w14:textId="355BD491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Diez-Sierra, J., Iturbide, M., Gutiérrez, J. M., Fernández, J.,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Milovac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J.,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Cofiño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A.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Cimadevilla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E.,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Nikulin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G.,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Levavasseur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G.,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Kjellström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E., Bülow, K.,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Horányi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A.,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Brookshaw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A., García-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Díez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M., Pérez, A.,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Baño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-Medina, J., Ahrens, B., Alias, A., Ashfaq, M., …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Zittis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G. (2022). The worldwide C3S CORDEX grand ensemble: A major contribution to assess regional climate change in the IPCC AR6 Atlas.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Bulletin of the American Meteorological Society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103</w:t>
      </w:r>
      <w:r w:rsidRPr="00A275B5">
        <w:rPr>
          <w:rFonts w:asciiTheme="majorHAnsi" w:hAnsiTheme="majorHAnsi" w:cstheme="majorHAnsi"/>
          <w:sz w:val="20"/>
          <w:szCs w:val="20"/>
        </w:rPr>
        <w:t xml:space="preserve">(12), E2804–E2826. </w:t>
      </w:r>
      <w:hyperlink r:id="rId13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https://doi.org/10.1175/BAMS-D-22-0111.1</w:t>
        </w:r>
      </w:hyperlink>
    </w:p>
    <w:p w14:paraId="0C9FB75F" w14:textId="77777777" w:rsidR="003D25FF" w:rsidRPr="00A275B5" w:rsidRDefault="003D25FF" w:rsidP="003B554E">
      <w:pPr>
        <w:rPr>
          <w:rFonts w:asciiTheme="majorHAnsi" w:hAnsiTheme="majorHAnsi" w:cstheme="majorHAnsi"/>
          <w:sz w:val="20"/>
          <w:szCs w:val="20"/>
        </w:rPr>
      </w:pPr>
    </w:p>
    <w:p w14:paraId="0F9A6540" w14:textId="76CFC73F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Lloyd, E., Lusk, G., Gluck, S., &amp; McGinnis, S. (2022). Varieties of data-centric science: Regional climate modeling and model organism research.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Philosophy of Science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89</w:t>
      </w:r>
      <w:r w:rsidRPr="00A275B5">
        <w:rPr>
          <w:rFonts w:asciiTheme="majorHAnsi" w:hAnsiTheme="majorHAnsi" w:cstheme="majorHAnsi"/>
          <w:sz w:val="20"/>
          <w:szCs w:val="20"/>
        </w:rPr>
        <w:t xml:space="preserve">(4), 802–823. </w:t>
      </w:r>
      <w:hyperlink r:id="rId14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https://doi.org/10.1017/psa.2021.50</w:t>
        </w:r>
      </w:hyperlink>
    </w:p>
    <w:p w14:paraId="5575F93B" w14:textId="77777777" w:rsidR="006407B5" w:rsidRPr="00A275B5" w:rsidRDefault="006407B5" w:rsidP="003B554E">
      <w:pPr>
        <w:rPr>
          <w:rFonts w:asciiTheme="majorHAnsi" w:hAnsiTheme="majorHAnsi" w:cstheme="majorHAnsi"/>
          <w:sz w:val="20"/>
          <w:szCs w:val="20"/>
        </w:rPr>
      </w:pPr>
    </w:p>
    <w:p w14:paraId="02FFA232" w14:textId="67074EFA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McClure, M. L.,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Hranac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C. R.,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Haase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C. G., McGinnis, S., Dickson, B. G., Hayman, D. T. S., McGuire, L. P.,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Lausen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C. L., Plowright, R. K., Fuller, N., &amp; Olson, S. H. (2022). Projecting the compound effects of climate change and white-nose syndrome on North American bat species.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Climate Change Ecology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3</w:t>
      </w:r>
      <w:r w:rsidRPr="00A275B5">
        <w:rPr>
          <w:rFonts w:asciiTheme="majorHAnsi" w:hAnsiTheme="majorHAnsi" w:cstheme="majorHAnsi"/>
          <w:sz w:val="20"/>
          <w:szCs w:val="20"/>
        </w:rPr>
        <w:t xml:space="preserve">, 100047. </w:t>
      </w:r>
      <w:hyperlink r:id="rId15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https://doi.org/10.1016/j.ecochg.2021.100047</w:t>
        </w:r>
      </w:hyperlink>
    </w:p>
    <w:p w14:paraId="5EE3B1FD" w14:textId="77777777" w:rsidR="008D73B3" w:rsidRPr="00A275B5" w:rsidRDefault="008D73B3" w:rsidP="003B554E">
      <w:pPr>
        <w:rPr>
          <w:rFonts w:asciiTheme="majorHAnsi" w:hAnsiTheme="majorHAnsi" w:cstheme="majorHAnsi"/>
          <w:sz w:val="20"/>
          <w:szCs w:val="20"/>
        </w:rPr>
      </w:pPr>
    </w:p>
    <w:p w14:paraId="58711B03" w14:textId="6DFE61B0" w:rsidR="00047F8D" w:rsidRPr="00A275B5" w:rsidRDefault="00047F8D" w:rsidP="00047F8D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S., &amp; Mearns, L. (2021). Building a climate service for North America based on the NA-CORDEX data archive.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Climate Services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22</w:t>
      </w:r>
      <w:r w:rsidRPr="00A275B5">
        <w:rPr>
          <w:rFonts w:asciiTheme="majorHAnsi" w:hAnsiTheme="majorHAnsi" w:cstheme="majorHAnsi"/>
          <w:sz w:val="20"/>
          <w:szCs w:val="20"/>
        </w:rPr>
        <w:t xml:space="preserve">, 100233. </w:t>
      </w:r>
      <w:hyperlink r:id="rId16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https://doi.org/10.1016/j.cliser.2021.100233</w:t>
        </w:r>
      </w:hyperlink>
    </w:p>
    <w:p w14:paraId="0ED32039" w14:textId="77777777" w:rsidR="003B554E" w:rsidRPr="00A275B5" w:rsidRDefault="003B554E" w:rsidP="007C0112">
      <w:pPr>
        <w:rPr>
          <w:rFonts w:asciiTheme="majorHAnsi" w:hAnsiTheme="majorHAnsi" w:cstheme="majorHAnsi"/>
          <w:sz w:val="20"/>
          <w:szCs w:val="20"/>
        </w:rPr>
      </w:pPr>
    </w:p>
    <w:p w14:paraId="5AEAF7ED" w14:textId="391D6F08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Cook, L. M., McGinnis, S., &amp; Samaras, C. (2020). The effect of modeling choices on updating intensity-duration-frequency curves and stormwater infrastructure designs for climate change.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Climatic Change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159</w:t>
      </w:r>
      <w:r w:rsidRPr="00A275B5">
        <w:rPr>
          <w:rFonts w:asciiTheme="majorHAnsi" w:hAnsiTheme="majorHAnsi" w:cstheme="majorHAnsi"/>
          <w:sz w:val="20"/>
          <w:szCs w:val="20"/>
        </w:rPr>
        <w:t xml:space="preserve">(2), 289–308. </w:t>
      </w:r>
      <w:hyperlink r:id="rId17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https://doi.org/10.1007/s10584-019-02649-6</w:t>
        </w:r>
      </w:hyperlink>
    </w:p>
    <w:p w14:paraId="5EF3BAC8" w14:textId="77777777" w:rsidR="007C0112" w:rsidRPr="00A275B5" w:rsidRDefault="007C0112" w:rsidP="00AE6C23">
      <w:pPr>
        <w:rPr>
          <w:rFonts w:asciiTheme="majorHAnsi" w:hAnsiTheme="majorHAnsi" w:cstheme="majorHAnsi"/>
          <w:sz w:val="20"/>
          <w:szCs w:val="20"/>
        </w:rPr>
      </w:pPr>
    </w:p>
    <w:p w14:paraId="7634086C" w14:textId="04098364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Galmarini, S., Cannon, A. J.,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Ceglar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A., Christensen, O. B., de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Noblet-Ducoudré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N.,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Dentener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F.,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Doblas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-Reyes, F. J.,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Dosio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A., Gutierrez, J. M., Iturbide, M., Jury, M., Lange,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Loukos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H.,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Maiorano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A.,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Maraun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D., McGinnis,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Nikulin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G., Riccio, A., Sanchez, E., …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Zampieri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M. (2019). Adjusting climate model bias for agricultural impact assessment: How to cut the mustard.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Climate Services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13</w:t>
      </w:r>
      <w:r w:rsidRPr="00A275B5">
        <w:rPr>
          <w:rFonts w:asciiTheme="majorHAnsi" w:hAnsiTheme="majorHAnsi" w:cstheme="majorHAnsi"/>
          <w:sz w:val="20"/>
          <w:szCs w:val="20"/>
        </w:rPr>
        <w:t xml:space="preserve">, 65–69. </w:t>
      </w:r>
      <w:hyperlink r:id="rId18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https://doi.org/10.1016/j.cliser.2019.01.004</w:t>
        </w:r>
      </w:hyperlink>
    </w:p>
    <w:p w14:paraId="14A2AAD2" w14:textId="77777777" w:rsidR="00AE6C23" w:rsidRPr="00A275B5" w:rsidRDefault="00AE6C23" w:rsidP="003D1CBA">
      <w:pPr>
        <w:rPr>
          <w:rFonts w:asciiTheme="majorHAnsi" w:hAnsiTheme="majorHAnsi" w:cstheme="majorHAnsi"/>
          <w:sz w:val="20"/>
          <w:szCs w:val="20"/>
        </w:rPr>
      </w:pPr>
    </w:p>
    <w:p w14:paraId="42DC5510" w14:textId="2C340B6D" w:rsidR="006F4397" w:rsidRPr="00A275B5" w:rsidRDefault="006F4397" w:rsidP="006F4397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Oleson, K. W., Anderson, G. B., Jones, B., McGinnis, S. A., &amp; Sanderson, B. (2018). Avoided climate impacts of urban and rural heat and cold waves over the US using large climate model ensembles for RCP8.5 and RCP4.5.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Climatic Change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146</w:t>
      </w:r>
      <w:r w:rsidRPr="00A275B5">
        <w:rPr>
          <w:rFonts w:asciiTheme="majorHAnsi" w:hAnsiTheme="majorHAnsi" w:cstheme="majorHAnsi"/>
          <w:sz w:val="20"/>
          <w:szCs w:val="20"/>
        </w:rPr>
        <w:t xml:space="preserve">(3–4), 377–392. </w:t>
      </w:r>
      <w:hyperlink r:id="rId19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https://doi.org/10.1007/s10584-015-1504-1</w:t>
        </w:r>
      </w:hyperlink>
    </w:p>
    <w:p w14:paraId="08B48B9A" w14:textId="77777777" w:rsidR="006B16C2" w:rsidRPr="00A275B5" w:rsidRDefault="006B16C2" w:rsidP="003D1CBA">
      <w:pPr>
        <w:rPr>
          <w:rFonts w:asciiTheme="majorHAnsi" w:hAnsiTheme="majorHAnsi" w:cstheme="majorHAnsi"/>
          <w:sz w:val="20"/>
          <w:szCs w:val="20"/>
        </w:rPr>
      </w:pPr>
    </w:p>
    <w:p w14:paraId="711618D6" w14:textId="0FC02AE1" w:rsidR="00047F8D" w:rsidRPr="00A275B5" w:rsidRDefault="00047F8D" w:rsidP="00047F8D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McCrary, R. R., McGinnis, S., &amp; Mearns, L. O. (2017). Evaluation of snow water equivalent in NARCCAP simulations, including measures of observational uncertainty.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Journal of Hydrometeorology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18</w:t>
      </w:r>
      <w:r w:rsidRPr="00A275B5">
        <w:rPr>
          <w:rFonts w:asciiTheme="majorHAnsi" w:hAnsiTheme="majorHAnsi" w:cstheme="majorHAnsi"/>
          <w:sz w:val="20"/>
          <w:szCs w:val="20"/>
        </w:rPr>
        <w:t xml:space="preserve">(9), 2425–2452. </w:t>
      </w:r>
      <w:hyperlink r:id="rId20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https://doi.org/10.1175/JHM-D-16-0264.1</w:t>
        </w:r>
      </w:hyperlink>
    </w:p>
    <w:p w14:paraId="509BDABD" w14:textId="77777777" w:rsidR="003D1CBA" w:rsidRPr="00A275B5" w:rsidRDefault="003D1CBA" w:rsidP="003D1CBA">
      <w:pPr>
        <w:rPr>
          <w:rFonts w:asciiTheme="majorHAnsi" w:hAnsiTheme="majorHAnsi" w:cstheme="majorHAnsi"/>
          <w:sz w:val="20"/>
          <w:szCs w:val="20"/>
        </w:rPr>
      </w:pPr>
    </w:p>
    <w:p w14:paraId="38F0F1F4" w14:textId="13ED4171" w:rsidR="00665878" w:rsidRPr="00A275B5" w:rsidRDefault="00665878" w:rsidP="00665878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A275B5">
        <w:rPr>
          <w:rFonts w:asciiTheme="majorHAnsi" w:hAnsiTheme="majorHAnsi" w:cstheme="majorHAnsi"/>
          <w:sz w:val="20"/>
          <w:szCs w:val="20"/>
        </w:rPr>
        <w:t>Tingstad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A. H., Lempert, R. J.,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Moskwik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M., Warren, D. L., Parmesan, C., Mearns, L. O., McGinnis, S., &amp; Ryu, Y. (2017). Demonstrating the applicability of a Robust Decision Making (RDM) to conservation decision-making under uncertain future climate: Pilot study using the Northern Pygmy Salamander (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Desmognathus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organi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).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Journal of Conservation Planning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13</w:t>
      </w:r>
      <w:r w:rsidRPr="00A275B5">
        <w:rPr>
          <w:rFonts w:asciiTheme="majorHAnsi" w:hAnsiTheme="majorHAnsi" w:cstheme="majorHAnsi"/>
          <w:sz w:val="20"/>
          <w:szCs w:val="20"/>
        </w:rPr>
        <w:t xml:space="preserve">, 11–24. </w:t>
      </w:r>
      <w:hyperlink r:id="rId21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https://www.rand.org/pubs/external_publications/EP67332.html</w:t>
        </w:r>
      </w:hyperlink>
    </w:p>
    <w:p w14:paraId="5415FDBD" w14:textId="77777777" w:rsidR="00AF48AE" w:rsidRPr="00A275B5" w:rsidRDefault="00AF48AE" w:rsidP="006D4E25">
      <w:pPr>
        <w:rPr>
          <w:rFonts w:asciiTheme="majorHAnsi" w:hAnsiTheme="majorHAnsi" w:cstheme="majorHAnsi"/>
          <w:sz w:val="20"/>
          <w:szCs w:val="20"/>
        </w:rPr>
      </w:pPr>
    </w:p>
    <w:p w14:paraId="671A5B83" w14:textId="149EBE03" w:rsidR="001D06F6" w:rsidRPr="00A275B5" w:rsidRDefault="001D06F6" w:rsidP="001D06F6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A275B5">
        <w:rPr>
          <w:rFonts w:asciiTheme="majorHAnsi" w:hAnsiTheme="majorHAnsi" w:cstheme="majorHAnsi"/>
          <w:sz w:val="20"/>
          <w:szCs w:val="20"/>
        </w:rPr>
        <w:t>Tiampo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K. F., McGinnis,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Kropivnitskaya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Y., Qin, J., &amp; Bauer, M. A. (2018). Big data challenges and hazards modeling. In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Risk Modeling for Hazards and Disasters</w:t>
      </w:r>
      <w:r w:rsidRPr="00A275B5">
        <w:rPr>
          <w:rFonts w:asciiTheme="majorHAnsi" w:hAnsiTheme="majorHAnsi" w:cstheme="majorHAnsi"/>
          <w:sz w:val="20"/>
          <w:szCs w:val="20"/>
        </w:rPr>
        <w:t xml:space="preserve"> (pp. 193–210). Elsevier. </w:t>
      </w:r>
      <w:hyperlink r:id="rId22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https://doi.org/10.1016/B978-0-12-804071-3.00008-2</w:t>
        </w:r>
      </w:hyperlink>
    </w:p>
    <w:p w14:paraId="7AF610C2" w14:textId="77777777" w:rsidR="006D4E25" w:rsidRPr="00A275B5" w:rsidRDefault="006D4E25" w:rsidP="006D4E25">
      <w:pPr>
        <w:rPr>
          <w:rFonts w:asciiTheme="majorHAnsi" w:hAnsiTheme="majorHAnsi" w:cstheme="majorHAnsi"/>
          <w:sz w:val="20"/>
          <w:szCs w:val="20"/>
        </w:rPr>
      </w:pPr>
    </w:p>
    <w:p w14:paraId="57551B3B" w14:textId="4EECD4A1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French, J. P., McGinnis, S., &amp; Schwartzman, A. (2017). Assessing NARCCAP climate model effects using spatial confidence regions.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Advances in Statistical Climatology, Meteorology and Oceanography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3</w:t>
      </w:r>
      <w:r w:rsidRPr="00A275B5">
        <w:rPr>
          <w:rFonts w:asciiTheme="majorHAnsi" w:hAnsiTheme="majorHAnsi" w:cstheme="majorHAnsi"/>
          <w:sz w:val="20"/>
          <w:szCs w:val="20"/>
        </w:rPr>
        <w:t xml:space="preserve">(2), 67–92. </w:t>
      </w:r>
      <w:hyperlink r:id="rId23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https://doi.org/10.5194/ascmo-3-67-2017</w:t>
        </w:r>
      </w:hyperlink>
    </w:p>
    <w:p w14:paraId="46D2D6C7" w14:textId="77777777" w:rsidR="003E37FA" w:rsidRPr="00A275B5" w:rsidRDefault="003E37FA" w:rsidP="001C5175">
      <w:pPr>
        <w:rPr>
          <w:rFonts w:asciiTheme="majorHAnsi" w:hAnsiTheme="majorHAnsi" w:cstheme="majorHAnsi"/>
          <w:sz w:val="20"/>
          <w:szCs w:val="20"/>
        </w:rPr>
      </w:pPr>
    </w:p>
    <w:p w14:paraId="3448F104" w14:textId="1C9AF5EC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A275B5">
        <w:rPr>
          <w:rFonts w:asciiTheme="majorHAnsi" w:hAnsiTheme="majorHAnsi" w:cstheme="majorHAnsi"/>
          <w:sz w:val="20"/>
          <w:szCs w:val="20"/>
        </w:rPr>
        <w:t>Gilleland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E., Bukovsky, M., Williams, C. L., McGinnis, S., Ammann, C. M., Brown, B. G., &amp; Mearns, L. O. (2016). Evaluating NARCCAP model performance for frequencies of severe-storm environments.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Advances in Statistical Climatology, Meteorology and Oceanography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2</w:t>
      </w:r>
      <w:r w:rsidRPr="00A275B5">
        <w:rPr>
          <w:rFonts w:asciiTheme="majorHAnsi" w:hAnsiTheme="majorHAnsi" w:cstheme="majorHAnsi"/>
          <w:sz w:val="20"/>
          <w:szCs w:val="20"/>
        </w:rPr>
        <w:t xml:space="preserve">(2), 137–153. </w:t>
      </w:r>
      <w:hyperlink r:id="rId24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https://doi.org/10.5194/ascmo-2-137-2016</w:t>
        </w:r>
      </w:hyperlink>
    </w:p>
    <w:p w14:paraId="7800EE96" w14:textId="77777777" w:rsidR="001C5175" w:rsidRPr="00A275B5" w:rsidRDefault="001C5175" w:rsidP="00951B35">
      <w:pPr>
        <w:rPr>
          <w:rFonts w:asciiTheme="majorHAnsi" w:hAnsiTheme="majorHAnsi" w:cstheme="majorHAnsi"/>
          <w:sz w:val="20"/>
          <w:szCs w:val="20"/>
        </w:rPr>
      </w:pPr>
    </w:p>
    <w:p w14:paraId="5AA20158" w14:textId="2461D156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A275B5">
        <w:rPr>
          <w:rFonts w:asciiTheme="majorHAnsi" w:hAnsiTheme="majorHAnsi" w:cstheme="majorHAnsi"/>
          <w:sz w:val="20"/>
          <w:szCs w:val="20"/>
        </w:rPr>
        <w:t>Lenssen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N.,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Nychka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Hammerling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D., &amp; McGinnis, S. (2016).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A tutorial for using “</w:t>
      </w:r>
      <w:proofErr w:type="spellStart"/>
      <w:r w:rsidRPr="00A275B5">
        <w:rPr>
          <w:rFonts w:asciiTheme="majorHAnsi" w:hAnsiTheme="majorHAnsi" w:cstheme="majorHAnsi"/>
          <w:i/>
          <w:iCs/>
          <w:sz w:val="20"/>
          <w:szCs w:val="20"/>
        </w:rPr>
        <w:t>Rmpi</w:t>
      </w:r>
      <w:proofErr w:type="spellEnd"/>
      <w:r w:rsidRPr="00A275B5">
        <w:rPr>
          <w:rFonts w:asciiTheme="majorHAnsi" w:hAnsiTheme="majorHAnsi" w:cstheme="majorHAnsi"/>
          <w:i/>
          <w:iCs/>
          <w:sz w:val="20"/>
          <w:szCs w:val="20"/>
        </w:rPr>
        <w:t>” on the NCAR/Wyoming supercomputer</w:t>
      </w:r>
      <w:r w:rsidRPr="00A275B5">
        <w:rPr>
          <w:rFonts w:asciiTheme="majorHAnsi" w:hAnsiTheme="majorHAnsi" w:cstheme="majorHAnsi"/>
          <w:sz w:val="20"/>
          <w:szCs w:val="20"/>
        </w:rPr>
        <w:t xml:space="preserve"> (p. 624 KB). UCAR/NCAR. </w:t>
      </w:r>
      <w:hyperlink r:id="rId25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https://doi.org/10.5065/D6X63K5S</w:t>
        </w:r>
      </w:hyperlink>
    </w:p>
    <w:p w14:paraId="35D3CF95" w14:textId="77777777" w:rsidR="00BC31EA" w:rsidRPr="00A275B5" w:rsidRDefault="00BC31EA" w:rsidP="00D211FC">
      <w:pPr>
        <w:rPr>
          <w:rFonts w:asciiTheme="majorHAnsi" w:hAnsiTheme="majorHAnsi" w:cstheme="majorHAnsi"/>
          <w:sz w:val="20"/>
          <w:szCs w:val="20"/>
        </w:rPr>
      </w:pPr>
    </w:p>
    <w:p w14:paraId="1E958603" w14:textId="3FD3029E" w:rsidR="00BC31EA" w:rsidRPr="00A275B5" w:rsidRDefault="00BC31EA" w:rsidP="00BC31EA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Moss, R. H., Mearns, L. O.,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Brandenberger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J., Delgado, A., Malone, E. L., Rice, J., Wang, T., Yang, Z., Bukovsky, M., McCrary, R., McGinnis, S., Blohm, A.,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Broomell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S., &amp; Henriques, J. J. (2016).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Understanding data needs for vulnerability assessment and decision making to manage vulnerability of DoD installations to climate change</w:t>
      </w:r>
      <w:r w:rsidR="00FE43C4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A275B5">
        <w:rPr>
          <w:rFonts w:asciiTheme="majorHAnsi" w:hAnsiTheme="majorHAnsi" w:cstheme="majorHAnsi"/>
          <w:sz w:val="20"/>
          <w:szCs w:val="20"/>
        </w:rPr>
        <w:t xml:space="preserve">(SERDP Project RC-2206). </w:t>
      </w:r>
      <w:hyperlink r:id="rId26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https://apps.dtic.mil/sti/tr/pdf/AD1025344.pdf</w:t>
        </w:r>
      </w:hyperlink>
    </w:p>
    <w:p w14:paraId="26ACB6B8" w14:textId="77777777" w:rsidR="00B10119" w:rsidRPr="00A275B5" w:rsidRDefault="00B10119" w:rsidP="00951B35">
      <w:pPr>
        <w:rPr>
          <w:rFonts w:asciiTheme="majorHAnsi" w:hAnsiTheme="majorHAnsi" w:cstheme="majorHAnsi"/>
          <w:sz w:val="20"/>
          <w:szCs w:val="20"/>
        </w:rPr>
      </w:pPr>
    </w:p>
    <w:p w14:paraId="4FB7DDB8" w14:textId="3A8258F3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Johnson, T., Butcher, J., Deb, D.,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Faizullabhoy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M., Hummel, P., Kittle, J., McGinnis, S., Mearns, L. O.,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Nover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D., Parker, A., Sarkar, S., Srinivasan, R.,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Tuppad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P., Warren, M., Weaver, C., &amp; Witt, J. (2015). Modeling streamflow and water quality sensitivity to climate change and urban development in 20 US watersheds.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JAWRA Journal of the American Water Resources Association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51</w:t>
      </w:r>
      <w:r w:rsidRPr="00A275B5">
        <w:rPr>
          <w:rFonts w:asciiTheme="majorHAnsi" w:hAnsiTheme="majorHAnsi" w:cstheme="majorHAnsi"/>
          <w:sz w:val="20"/>
          <w:szCs w:val="20"/>
        </w:rPr>
        <w:t xml:space="preserve">(5), 1321–1341. </w:t>
      </w:r>
      <w:hyperlink r:id="rId27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https://doi.org/10.1111/1752-1688.12308</w:t>
        </w:r>
      </w:hyperlink>
    </w:p>
    <w:p w14:paraId="2F36C58C" w14:textId="77777777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53A043EE" w14:textId="739FFC01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lastRenderedPageBreak/>
        <w:t>Jones, B., O’Neill, B. C., McDaniel, L., McGinnis, S., Mearns, L. O., &amp; Tebaldi, C. (2015). Future population exposure to US heat extremes.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Nature Climate Change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5</w:t>
      </w:r>
      <w:r w:rsidRPr="00A275B5">
        <w:rPr>
          <w:rFonts w:asciiTheme="majorHAnsi" w:hAnsiTheme="majorHAnsi" w:cstheme="majorHAnsi"/>
          <w:sz w:val="20"/>
          <w:szCs w:val="20"/>
        </w:rPr>
        <w:t xml:space="preserve">(7), 652–655. </w:t>
      </w:r>
      <w:hyperlink r:id="rId28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https://doi.org/10.1038/nclimate2631</w:t>
        </w:r>
      </w:hyperlink>
    </w:p>
    <w:p w14:paraId="7293FE9B" w14:textId="77777777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2B94807F" w14:textId="4516F905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A275B5">
        <w:rPr>
          <w:rFonts w:asciiTheme="majorHAnsi" w:hAnsiTheme="majorHAnsi" w:cstheme="majorHAnsi"/>
          <w:sz w:val="20"/>
          <w:szCs w:val="20"/>
        </w:rPr>
        <w:t>Loikith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P. C.,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Waliser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D. E., Lee, H., Neelin, J. D., Lintner, B. R., McGinnis, S., Mearns, L. O., &amp; Kim, J. (2015). Evaluation of large-scale meteorological patterns associated with temperature extremes in the NARCCAP regional climate model simulations.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Climate Dynamics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45</w:t>
      </w:r>
      <w:r w:rsidRPr="00A275B5">
        <w:rPr>
          <w:rFonts w:asciiTheme="majorHAnsi" w:hAnsiTheme="majorHAnsi" w:cstheme="majorHAnsi"/>
          <w:sz w:val="20"/>
          <w:szCs w:val="20"/>
        </w:rPr>
        <w:t xml:space="preserve">(11), 3257–3274. </w:t>
      </w:r>
      <w:hyperlink r:id="rId29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https://doi.org/10.1007/s00382-015-2537-x</w:t>
        </w:r>
      </w:hyperlink>
    </w:p>
    <w:p w14:paraId="67B9C5E9" w14:textId="77777777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42EDDDC9" w14:textId="3C2E0F60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A275B5">
        <w:rPr>
          <w:rFonts w:asciiTheme="majorHAnsi" w:hAnsiTheme="majorHAnsi" w:cstheme="majorHAnsi"/>
          <w:sz w:val="20"/>
          <w:szCs w:val="20"/>
        </w:rPr>
        <w:t>Loikith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P. C.,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Waliser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 E., Lee, H., Kim, J., Neelin, J. D., Lintner, B. R., McGinnis,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Mattmann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C. A., &amp; Mearns, L. O. (2015). Surface temperature probability distributions in the NARCCAP hindcast experiment: Evaluation methodology, metrics, and results.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Journal of Climate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28</w:t>
      </w:r>
      <w:r w:rsidRPr="00A275B5">
        <w:rPr>
          <w:rFonts w:asciiTheme="majorHAnsi" w:hAnsiTheme="majorHAnsi" w:cstheme="majorHAnsi"/>
          <w:sz w:val="20"/>
          <w:szCs w:val="20"/>
        </w:rPr>
        <w:t xml:space="preserve">(3), 978–997. </w:t>
      </w:r>
      <w:hyperlink r:id="rId30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https://doi.org/10.1175/JCLI-D-13-00457.1</w:t>
        </w:r>
      </w:hyperlink>
    </w:p>
    <w:p w14:paraId="1B7CD9C7" w14:textId="77777777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7028ADD3" w14:textId="04B6ADDD" w:rsidR="00151599" w:rsidRPr="00A275B5" w:rsidRDefault="00151599" w:rsidP="00151599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Nychka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D., &amp; Mearns, L. O. (2015). A new distribution mapping technique for climate model bias correction. In V. Lakshmanan, E.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Gilleland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A. McGovern, &amp; M. Tingley (Eds.),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Machine Learning and Data Mining Approaches to Climate Science</w:t>
      </w:r>
      <w:r w:rsidRPr="00A275B5">
        <w:rPr>
          <w:rFonts w:asciiTheme="majorHAnsi" w:hAnsiTheme="majorHAnsi" w:cstheme="majorHAnsi"/>
          <w:sz w:val="20"/>
          <w:szCs w:val="20"/>
        </w:rPr>
        <w:t xml:space="preserve"> (pp. 91–99). Springer International Publishing. </w:t>
      </w:r>
      <w:hyperlink r:id="rId31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https://doi.org/10.1007/978-3-319-17220-0_9</w:t>
        </w:r>
      </w:hyperlink>
    </w:p>
    <w:p w14:paraId="1B515483" w14:textId="77777777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25F43AD6" w14:textId="5BF85141" w:rsidR="0072598F" w:rsidRPr="00A275B5" w:rsidRDefault="0072598F" w:rsidP="0072598F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Mearns, L. O.,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Lettenmaier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D. P., &amp; McGinnis, S. (2015). Uses of results of regional climate model experiments for impacts and adaptation studies: The example of NARCCAP.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Current Climate Change Reports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1</w:t>
      </w:r>
      <w:r w:rsidRPr="00A275B5">
        <w:rPr>
          <w:rFonts w:asciiTheme="majorHAnsi" w:hAnsiTheme="majorHAnsi" w:cstheme="majorHAnsi"/>
          <w:sz w:val="20"/>
          <w:szCs w:val="20"/>
        </w:rPr>
        <w:t xml:space="preserve">(1), 1–9. </w:t>
      </w:r>
      <w:hyperlink r:id="rId32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https://doi.org/10.1007/s40641-015-0004-8</w:t>
        </w:r>
      </w:hyperlink>
    </w:p>
    <w:p w14:paraId="62421497" w14:textId="77777777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466C27F7" w14:textId="4BE24CD1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Lee, H., Kim, J.,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Waliser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 E.,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Loikith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P. C.,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Mattmann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C. A., &amp; McGinnis, S. (2015). Using joint probability distribution functions to evaluate simulations of precipitation, cloud fraction and insolation in the North America Regional Climate Change Assessment Program (NARCCAP).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Climate Dynamics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45</w:t>
      </w:r>
      <w:r w:rsidRPr="00A275B5">
        <w:rPr>
          <w:rFonts w:asciiTheme="majorHAnsi" w:hAnsiTheme="majorHAnsi" w:cstheme="majorHAnsi"/>
          <w:sz w:val="20"/>
          <w:szCs w:val="20"/>
        </w:rPr>
        <w:t xml:space="preserve">(1), 309–323. </w:t>
      </w:r>
      <w:hyperlink r:id="rId33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https://doi.org/10.1007/s00382-014-2253-y</w:t>
        </w:r>
      </w:hyperlink>
    </w:p>
    <w:p w14:paraId="0C1174A9" w14:textId="77777777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6C91F7E9" w14:textId="69633604" w:rsidR="00D211FC" w:rsidRPr="00A275B5" w:rsidRDefault="00D211FC" w:rsidP="00D211F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Kim, J.,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Waliser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 E.,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Mattmann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C. A., Mearns, L. O., Goodale, C. E., Hart, A. F., Crichton, D. J., McGinnis, S., Lee, H.,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Loikith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P. C., &amp;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Boustani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M. (2013). Evaluation of the surface climatology over the conterminous United States in the North American Regional Climate Change Assessment Program hindcast experiment using a regional climate model evaluation system.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Journal of Climate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26</w:t>
      </w:r>
      <w:r w:rsidRPr="00A275B5">
        <w:rPr>
          <w:rFonts w:asciiTheme="majorHAnsi" w:hAnsiTheme="majorHAnsi" w:cstheme="majorHAnsi"/>
          <w:sz w:val="20"/>
          <w:szCs w:val="20"/>
        </w:rPr>
        <w:t xml:space="preserve">(15), 5698–5715. </w:t>
      </w:r>
      <w:hyperlink r:id="rId34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https://doi.org/10.1175/JCLI-D-12-00452.1</w:t>
        </w:r>
      </w:hyperlink>
    </w:p>
    <w:p w14:paraId="5E45B417" w14:textId="77777777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53BE9461" w14:textId="6866E4C8" w:rsidR="0072598F" w:rsidRPr="00A275B5" w:rsidRDefault="0072598F" w:rsidP="0072598F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Mearns, L. O., Sain, S., Leung, L. R., Bukovsky, M. S., McGinnis, S., Biner,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Caya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Arritt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R. W., Gutowski, W.,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Takle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E., Snyder, M., Jones, R. G., Nunes, A. M. B., Tucker,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Herzmann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D., McDaniel, L., &amp; Sloan, L. (2013). Climate change projections of the North American Regional Climate Change Assessment Program (NARCCAP).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Climatic Change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120</w:t>
      </w:r>
      <w:r w:rsidRPr="00A275B5">
        <w:rPr>
          <w:rFonts w:asciiTheme="majorHAnsi" w:hAnsiTheme="majorHAnsi" w:cstheme="majorHAnsi"/>
          <w:sz w:val="20"/>
          <w:szCs w:val="20"/>
        </w:rPr>
        <w:t xml:space="preserve">(4), 965–975. </w:t>
      </w:r>
      <w:hyperlink r:id="rId35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https://doi.org/10.1007/s10584-013-0831-3</w:t>
        </w:r>
      </w:hyperlink>
    </w:p>
    <w:p w14:paraId="50371D08" w14:textId="77777777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1E7B342D" w14:textId="3858568B" w:rsidR="0072598F" w:rsidRPr="00A275B5" w:rsidRDefault="0072598F" w:rsidP="0072598F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Mearns, L. O.,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Arritt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R., Biner, S., Bukovsky, M. S., McGinnis, S., Sain,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Caya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D., Correia, J., Flory, D., Gutowski, W.,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Takle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E. S., Jones, R., Leung, R.,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Moufouma-Okia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W., McDaniel, L., Nunes, A. M. B., Qian, Y., Roads, J., Sloan, L., &amp; Snyder, M. (2012). The North American Regional Climate Change Assessment Program: Overview of Phase I results.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Bulletin of the American Meteorological Society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93</w:t>
      </w:r>
      <w:r w:rsidRPr="00A275B5">
        <w:rPr>
          <w:rFonts w:asciiTheme="majorHAnsi" w:hAnsiTheme="majorHAnsi" w:cstheme="majorHAnsi"/>
          <w:sz w:val="20"/>
          <w:szCs w:val="20"/>
        </w:rPr>
        <w:t xml:space="preserve">(9), 1337–1362. </w:t>
      </w:r>
      <w:hyperlink r:id="rId36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https://doi.org/10.1175/BAMS-D-11-00223.1</w:t>
        </w:r>
      </w:hyperlink>
    </w:p>
    <w:p w14:paraId="783ECABD" w14:textId="77777777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0F3DC744" w14:textId="67AD4464" w:rsidR="0072598F" w:rsidRPr="00A275B5" w:rsidRDefault="0072598F" w:rsidP="0072598F">
      <w:pPr>
        <w:pBdr>
          <w:bottom w:val="single" w:sz="12" w:space="1" w:color="auto"/>
        </w:pBd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Mearns, L. O., Gutowski, W., Jones, R., Leung, R., McGinnis, S., Nunes, A., &amp; Qian, Y. (2009). A regional climate change assessment program for North America.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Eos, Transactions American Geophysical Union</w:t>
      </w:r>
      <w:r w:rsidRPr="00A275B5">
        <w:rPr>
          <w:rFonts w:asciiTheme="majorHAnsi" w:hAnsiTheme="majorHAnsi" w:cstheme="majorHAnsi"/>
          <w:sz w:val="20"/>
          <w:szCs w:val="20"/>
        </w:rPr>
        <w:t>,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90</w:t>
      </w:r>
      <w:r w:rsidRPr="00A275B5">
        <w:rPr>
          <w:rFonts w:asciiTheme="majorHAnsi" w:hAnsiTheme="majorHAnsi" w:cstheme="majorHAnsi"/>
          <w:sz w:val="20"/>
          <w:szCs w:val="20"/>
        </w:rPr>
        <w:t xml:space="preserve">(36), 311–311. </w:t>
      </w:r>
      <w:hyperlink r:id="rId37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https://doi.org/10.1029/2009EO360002</w:t>
        </w:r>
      </w:hyperlink>
    </w:p>
    <w:p w14:paraId="3A80C835" w14:textId="77777777" w:rsidR="0072598F" w:rsidRPr="00A275B5" w:rsidRDefault="0072598F" w:rsidP="0072598F">
      <w:pPr>
        <w:pBdr>
          <w:bottom w:val="single" w:sz="12" w:space="1" w:color="auto"/>
        </w:pBdr>
        <w:rPr>
          <w:rFonts w:asciiTheme="majorHAnsi" w:hAnsiTheme="majorHAnsi" w:cstheme="majorHAnsi"/>
          <w:sz w:val="20"/>
          <w:szCs w:val="20"/>
        </w:rPr>
      </w:pPr>
    </w:p>
    <w:p w14:paraId="3579566D" w14:textId="77777777" w:rsidR="00200304" w:rsidRPr="00A275B5" w:rsidRDefault="00200304" w:rsidP="00200304">
      <w:pPr>
        <w:pBdr>
          <w:bottom w:val="single" w:sz="12" w:space="1" w:color="auto"/>
        </w:pBdr>
        <w:rPr>
          <w:rFonts w:asciiTheme="majorHAnsi" w:hAnsiTheme="majorHAnsi" w:cstheme="majorHAnsi"/>
          <w:sz w:val="20"/>
          <w:szCs w:val="20"/>
        </w:rPr>
      </w:pPr>
    </w:p>
    <w:p w14:paraId="52252B55" w14:textId="49D09F75" w:rsidR="0072599B" w:rsidRPr="00A275B5" w:rsidRDefault="0072599B">
      <w:pPr>
        <w:rPr>
          <w:rFonts w:asciiTheme="majorHAnsi" w:hAnsiTheme="majorHAnsi" w:cstheme="majorHAnsi"/>
          <w:sz w:val="20"/>
          <w:szCs w:val="20"/>
        </w:rPr>
      </w:pPr>
    </w:p>
    <w:p w14:paraId="63822005" w14:textId="09F650C3" w:rsidR="003B554E" w:rsidRPr="00A275B5" w:rsidRDefault="00000000">
      <w:pPr>
        <w:rPr>
          <w:rFonts w:asciiTheme="majorHAnsi" w:hAnsiTheme="majorHAnsi" w:cstheme="majorHAnsi"/>
          <w:sz w:val="20"/>
          <w:szCs w:val="20"/>
        </w:rPr>
      </w:pPr>
      <w:hyperlink r:id="rId38" w:history="1">
        <w:r w:rsidR="003B554E"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DATASETS</w:t>
        </w:r>
        <w:r w:rsidR="00F42E37"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, WEBSITES, &amp; SOFTWARE</w:t>
        </w:r>
      </w:hyperlink>
    </w:p>
    <w:p w14:paraId="4EBAA9D7" w14:textId="77777777" w:rsidR="003B554E" w:rsidRPr="00A275B5" w:rsidRDefault="003B554E">
      <w:pPr>
        <w:rPr>
          <w:rFonts w:asciiTheme="majorHAnsi" w:hAnsiTheme="majorHAnsi" w:cstheme="majorHAnsi"/>
          <w:sz w:val="20"/>
          <w:szCs w:val="20"/>
        </w:rPr>
      </w:pPr>
    </w:p>
    <w:p w14:paraId="62740940" w14:textId="323BA8AE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A275B5">
        <w:rPr>
          <w:rFonts w:asciiTheme="majorHAnsi" w:hAnsiTheme="majorHAnsi" w:cstheme="majorHAnsi"/>
          <w:sz w:val="20"/>
          <w:szCs w:val="20"/>
        </w:rPr>
        <w:t>Bonnlander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B., McGinnis,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Banihirwe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A.,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Nienhouse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E., &amp; de la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Beaujardière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J. (2021).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NA-CORDEX cloud-optimized dataset</w:t>
      </w:r>
      <w:r w:rsidRPr="00A275B5">
        <w:rPr>
          <w:rFonts w:asciiTheme="majorHAnsi" w:hAnsiTheme="majorHAnsi" w:cstheme="majorHAnsi"/>
          <w:sz w:val="20"/>
          <w:szCs w:val="20"/>
        </w:rPr>
        <w:t xml:space="preserve"> (1.0) [Data set]. </w:t>
      </w:r>
      <w:hyperlink r:id="rId39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https://doi.org/https://doi.org/10.26024/9xkm-fp81</w:t>
        </w:r>
      </w:hyperlink>
    </w:p>
    <w:p w14:paraId="407D0837" w14:textId="77777777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</w:p>
    <w:p w14:paraId="17B0F5C8" w14:textId="77777777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A275B5">
        <w:rPr>
          <w:rFonts w:asciiTheme="majorHAnsi" w:hAnsiTheme="majorHAnsi" w:cstheme="majorHAnsi"/>
          <w:sz w:val="20"/>
          <w:szCs w:val="20"/>
        </w:rPr>
        <w:t>Sakaguchi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K., Leung, L.-Y., McGinnis, S., McGinnis, S., Gutowski, W., Mearns, L., &amp; Dong, L. (2020).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FACETS dynamical downscaling simulations over North America by the CAM-MPAS variable-resolution model</w:t>
      </w:r>
      <w:r w:rsidRPr="00A275B5">
        <w:rPr>
          <w:rFonts w:asciiTheme="majorHAnsi" w:hAnsiTheme="majorHAnsi" w:cstheme="majorHAnsi"/>
          <w:sz w:val="20"/>
          <w:szCs w:val="20"/>
        </w:rPr>
        <w:t xml:space="preserve"> [Data set]. </w:t>
      </w:r>
      <w:hyperlink r:id="rId40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https://doi.org/https://doi.org/10.25584/PNNL.data/1895153</w:t>
        </w:r>
      </w:hyperlink>
    </w:p>
    <w:p w14:paraId="5B7E0568" w14:textId="77777777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</w:p>
    <w:p w14:paraId="1893C766" w14:textId="7AD1BE4A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S. (2019). </w:t>
      </w:r>
      <w:proofErr w:type="spellStart"/>
      <w:r w:rsidRPr="00A275B5">
        <w:rPr>
          <w:rFonts w:asciiTheme="majorHAnsi" w:hAnsiTheme="majorHAnsi" w:cstheme="majorHAnsi"/>
          <w:i/>
          <w:iCs/>
          <w:sz w:val="20"/>
          <w:szCs w:val="20"/>
        </w:rPr>
        <w:t>Sethmcg</w:t>
      </w:r>
      <w:proofErr w:type="spellEnd"/>
      <w:r w:rsidRPr="00A275B5">
        <w:rPr>
          <w:rFonts w:asciiTheme="majorHAnsi" w:hAnsiTheme="majorHAnsi" w:cstheme="majorHAnsi"/>
          <w:i/>
          <w:iCs/>
          <w:sz w:val="20"/>
          <w:szCs w:val="20"/>
        </w:rPr>
        <w:t>/</w:t>
      </w:r>
      <w:proofErr w:type="spellStart"/>
      <w:r w:rsidRPr="00A275B5">
        <w:rPr>
          <w:rFonts w:asciiTheme="majorHAnsi" w:hAnsiTheme="majorHAnsi" w:cstheme="majorHAnsi"/>
          <w:i/>
          <w:iCs/>
          <w:sz w:val="20"/>
          <w:szCs w:val="20"/>
        </w:rPr>
        <w:t>climod</w:t>
      </w:r>
      <w:proofErr w:type="spellEnd"/>
      <w:r w:rsidRPr="00A275B5">
        <w:rPr>
          <w:rFonts w:asciiTheme="majorHAnsi" w:hAnsiTheme="majorHAnsi" w:cstheme="majorHAnsi"/>
          <w:i/>
          <w:iCs/>
          <w:sz w:val="20"/>
          <w:szCs w:val="20"/>
        </w:rPr>
        <w:t xml:space="preserve"> v1. 0. 0</w:t>
      </w:r>
      <w:r w:rsidRPr="00A275B5">
        <w:rPr>
          <w:rFonts w:asciiTheme="majorHAnsi" w:hAnsiTheme="majorHAnsi" w:cstheme="majorHAnsi"/>
          <w:sz w:val="20"/>
          <w:szCs w:val="20"/>
        </w:rPr>
        <w:t xml:space="preserve"> (v1.0.0) [R].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Zenodo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. </w:t>
      </w:r>
      <w:hyperlink r:id="rId41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https://doi.org/10.5281/ZENODO.3461259</w:t>
        </w:r>
      </w:hyperlink>
    </w:p>
    <w:p w14:paraId="7EF26E6A" w14:textId="77777777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</w:p>
    <w:p w14:paraId="6C239931" w14:textId="77777777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A275B5">
        <w:rPr>
          <w:rFonts w:asciiTheme="majorHAnsi" w:hAnsiTheme="majorHAnsi" w:cstheme="majorHAnsi"/>
          <w:sz w:val="20"/>
          <w:szCs w:val="20"/>
        </w:rPr>
        <w:t>Rendfrey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T. S., Bukovsky, M. S., &amp; McGinnis, S. A. (2018).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NA-CORDEX visualization collection</w:t>
      </w:r>
      <w:r w:rsidRPr="00A275B5">
        <w:rPr>
          <w:rFonts w:asciiTheme="majorHAnsi" w:hAnsiTheme="majorHAnsi" w:cstheme="majorHAnsi"/>
          <w:sz w:val="20"/>
          <w:szCs w:val="20"/>
        </w:rPr>
        <w:t xml:space="preserve"> [Data set]. </w:t>
      </w:r>
      <w:hyperlink r:id="rId42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https://doi.org/10.5065/90ZF-H771</w:t>
        </w:r>
      </w:hyperlink>
    </w:p>
    <w:p w14:paraId="2CB8DC98" w14:textId="77777777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</w:p>
    <w:p w14:paraId="0EAB38EB" w14:textId="77777777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Mearns, L., McGinnis,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Korytina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Arritt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R., Biner, S., Bukovsky, M., Chang, H.-I., Christensen, O.,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Herzmann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D., Jiao, Y.,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Kharin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S., Lazare, M.,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Nikulin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G., Qian, M.,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Scinocca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J., Winger, K., Castro, C.,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Frigon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A., &amp; Gutowski, W. (2017).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The NA-CORDEX dataset</w:t>
      </w:r>
      <w:r w:rsidRPr="00A275B5">
        <w:rPr>
          <w:rFonts w:asciiTheme="majorHAnsi" w:hAnsiTheme="majorHAnsi" w:cstheme="majorHAnsi"/>
          <w:sz w:val="20"/>
          <w:szCs w:val="20"/>
        </w:rPr>
        <w:t xml:space="preserve"> (1.0) [Data set]. </w:t>
      </w:r>
      <w:hyperlink r:id="rId43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https://doi.org/https://doi.org/10.5065/D6SJ1JCH</w:t>
        </w:r>
      </w:hyperlink>
    </w:p>
    <w:p w14:paraId="59B3574D" w14:textId="77777777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</w:p>
    <w:p w14:paraId="78556426" w14:textId="6FBFB5D3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S., Mearns, L., &amp; the NA-CORDEX Team. (2015). The NA-CORDEX Website; UCAR/NCAR. </w:t>
      </w:r>
      <w:hyperlink r:id="rId44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https://na-cordex.org/</w:t>
        </w:r>
      </w:hyperlink>
    </w:p>
    <w:p w14:paraId="6F3C4BBA" w14:textId="77777777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</w:p>
    <w:p w14:paraId="7EF00CAC" w14:textId="57172AB6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S., Mearns, L., &amp; the NARCCAP Team. (2007). North American Regional Climate Change Assessment Program Website; UCAR/NCAR. </w:t>
      </w:r>
      <w:hyperlink r:id="rId45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https://www.narccap.ucar.edu/</w:t>
        </w:r>
      </w:hyperlink>
    </w:p>
    <w:p w14:paraId="462FC444" w14:textId="77777777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</w:p>
    <w:p w14:paraId="5A2320E3" w14:textId="77777777" w:rsidR="00224B92" w:rsidRPr="00A275B5" w:rsidRDefault="00224B92" w:rsidP="00224B92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Mearns, L., McGinnis, S.,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Arritt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R., Biner, S., Duffy, P., Gutowski, W., Held, I., Jones, R., Leung, R., Nunes, A., Snyder, M.,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Caya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D., Correia, J., Flory, D.,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Herzmann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D.,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Laprise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R.,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Moufouma-Okia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W.,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Takle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G., Teng, H., … Zoellick, C. (2007). </w:t>
      </w:r>
      <w:r w:rsidRPr="00A275B5">
        <w:rPr>
          <w:rFonts w:asciiTheme="majorHAnsi" w:hAnsiTheme="majorHAnsi" w:cstheme="majorHAnsi"/>
          <w:i/>
          <w:iCs/>
          <w:sz w:val="20"/>
          <w:szCs w:val="20"/>
        </w:rPr>
        <w:t>North American Regional Climate Change Assessment Program dataset</w:t>
      </w:r>
      <w:r w:rsidRPr="00A275B5">
        <w:rPr>
          <w:rFonts w:asciiTheme="majorHAnsi" w:hAnsiTheme="majorHAnsi" w:cstheme="majorHAnsi"/>
          <w:sz w:val="20"/>
          <w:szCs w:val="20"/>
        </w:rPr>
        <w:t xml:space="preserve"> [Data set]. https://doi.org/http://dx.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doi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. org/10.5065/</w:t>
      </w:r>
      <w:proofErr w:type="gramStart"/>
      <w:r w:rsidRPr="00A275B5">
        <w:rPr>
          <w:rFonts w:asciiTheme="majorHAnsi" w:hAnsiTheme="majorHAnsi" w:cstheme="majorHAnsi"/>
          <w:sz w:val="20"/>
          <w:szCs w:val="20"/>
        </w:rPr>
        <w:t>D6RN35ST</w:t>
      </w:r>
      <w:proofErr w:type="gramEnd"/>
    </w:p>
    <w:p w14:paraId="2970C914" w14:textId="77777777" w:rsidR="00A61913" w:rsidRPr="00A275B5" w:rsidRDefault="00A61913">
      <w:pPr>
        <w:pBdr>
          <w:bottom w:val="single" w:sz="12" w:space="1" w:color="auto"/>
        </w:pBdr>
        <w:rPr>
          <w:rFonts w:asciiTheme="majorHAnsi" w:hAnsiTheme="majorHAnsi" w:cstheme="majorHAnsi"/>
          <w:sz w:val="20"/>
          <w:szCs w:val="20"/>
        </w:rPr>
      </w:pPr>
    </w:p>
    <w:p w14:paraId="49D4CB91" w14:textId="77777777" w:rsidR="00224B92" w:rsidRPr="00A275B5" w:rsidRDefault="00224B92">
      <w:pPr>
        <w:pBdr>
          <w:bottom w:val="single" w:sz="12" w:space="1" w:color="auto"/>
        </w:pBdr>
        <w:rPr>
          <w:rFonts w:asciiTheme="majorHAnsi" w:hAnsiTheme="majorHAnsi" w:cstheme="majorHAnsi"/>
          <w:sz w:val="20"/>
          <w:szCs w:val="20"/>
        </w:rPr>
      </w:pPr>
    </w:p>
    <w:p w14:paraId="317960B6" w14:textId="75DD3672" w:rsidR="0082459B" w:rsidRPr="00A275B5" w:rsidRDefault="0082459B">
      <w:pPr>
        <w:rPr>
          <w:rFonts w:asciiTheme="majorHAnsi" w:hAnsiTheme="majorHAnsi" w:cstheme="majorHAnsi"/>
          <w:sz w:val="20"/>
          <w:szCs w:val="20"/>
        </w:rPr>
      </w:pPr>
    </w:p>
    <w:p w14:paraId="427EB99C" w14:textId="30FDAAD6" w:rsidR="003B554E" w:rsidRPr="00A275B5" w:rsidRDefault="003B554E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PRESENTATIONS &amp; POSTERS</w:t>
      </w:r>
    </w:p>
    <w:p w14:paraId="24D1310E" w14:textId="1353DA4F" w:rsidR="003B554E" w:rsidRDefault="003B554E">
      <w:pPr>
        <w:rPr>
          <w:rFonts w:asciiTheme="majorHAnsi" w:hAnsiTheme="majorHAnsi" w:cstheme="majorHAnsi"/>
          <w:sz w:val="20"/>
          <w:szCs w:val="20"/>
        </w:rPr>
      </w:pPr>
    </w:p>
    <w:p w14:paraId="45015B09" w14:textId="60AAFFDD" w:rsidR="00D45F06" w:rsidRDefault="00D45F06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McGinnis, Seth, and Rachel McCrary.  “</w:t>
      </w:r>
      <w:r w:rsidRPr="00D45F06">
        <w:rPr>
          <w:rFonts w:asciiTheme="majorHAnsi" w:hAnsiTheme="majorHAnsi" w:cstheme="majorHAnsi"/>
          <w:sz w:val="20"/>
          <w:szCs w:val="20"/>
          <w:lang w:val="en"/>
        </w:rPr>
        <w:t>Not Where We Expected to Go: Journeys of Discovery Led by Linda Mearns</w:t>
      </w:r>
      <w:r>
        <w:rPr>
          <w:rFonts w:asciiTheme="majorHAnsi" w:hAnsiTheme="majorHAnsi" w:cstheme="majorHAnsi"/>
          <w:sz w:val="20"/>
          <w:szCs w:val="20"/>
          <w:lang w:val="en"/>
        </w:rPr>
        <w:t>.”  Mearns Symposium, Boulder CO, 5 April 2024 (Talk)</w:t>
      </w:r>
    </w:p>
    <w:p w14:paraId="20B15F53" w14:textId="77777777" w:rsidR="00D45F06" w:rsidRDefault="00D45F06">
      <w:pPr>
        <w:rPr>
          <w:rFonts w:asciiTheme="majorHAnsi" w:hAnsiTheme="majorHAnsi" w:cstheme="majorHAnsi"/>
          <w:sz w:val="20"/>
          <w:szCs w:val="20"/>
        </w:rPr>
      </w:pPr>
    </w:p>
    <w:p w14:paraId="2A3F062D" w14:textId="00A9271B" w:rsidR="001D198D" w:rsidRDefault="001D198D" w:rsidP="001D198D">
      <w:pPr>
        <w:rPr>
          <w:rFonts w:asciiTheme="majorHAnsi" w:hAnsiTheme="majorHAnsi" w:cstheme="majorHAnsi"/>
          <w:sz w:val="20"/>
          <w:szCs w:val="20"/>
        </w:rPr>
      </w:pPr>
      <w:r w:rsidRPr="001D198D">
        <w:rPr>
          <w:rFonts w:asciiTheme="majorHAnsi" w:hAnsiTheme="majorHAnsi" w:cstheme="majorHAnsi"/>
          <w:sz w:val="20"/>
          <w:szCs w:val="20"/>
        </w:rPr>
        <w:t>McGinnis,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A30865">
        <w:rPr>
          <w:rFonts w:asciiTheme="majorHAnsi" w:hAnsiTheme="majorHAnsi" w:cstheme="majorHAnsi"/>
          <w:sz w:val="20"/>
          <w:szCs w:val="20"/>
        </w:rPr>
        <w:t xml:space="preserve">Seth, </w:t>
      </w:r>
      <w:r w:rsidRPr="001D198D">
        <w:rPr>
          <w:rFonts w:asciiTheme="majorHAnsi" w:hAnsiTheme="majorHAnsi" w:cstheme="majorHAnsi"/>
          <w:sz w:val="20"/>
          <w:szCs w:val="20"/>
        </w:rPr>
        <w:t xml:space="preserve">Melissa Bukovsky, Rachel McCrary, </w:t>
      </w:r>
      <w:r>
        <w:rPr>
          <w:rFonts w:asciiTheme="majorHAnsi" w:hAnsiTheme="majorHAnsi" w:cstheme="majorHAnsi"/>
          <w:sz w:val="20"/>
          <w:szCs w:val="20"/>
        </w:rPr>
        <w:t xml:space="preserve">and </w:t>
      </w:r>
      <w:r w:rsidRPr="001D198D">
        <w:rPr>
          <w:rFonts w:asciiTheme="majorHAnsi" w:hAnsiTheme="majorHAnsi" w:cstheme="majorHAnsi"/>
          <w:sz w:val="20"/>
          <w:szCs w:val="20"/>
        </w:rPr>
        <w:t>Linda Mearns</w:t>
      </w:r>
      <w:r>
        <w:rPr>
          <w:rFonts w:asciiTheme="majorHAnsi" w:hAnsiTheme="majorHAnsi" w:cstheme="majorHAnsi"/>
          <w:sz w:val="20"/>
          <w:szCs w:val="20"/>
        </w:rPr>
        <w:t>.  “</w:t>
      </w:r>
      <w:r w:rsidRPr="001D198D">
        <w:rPr>
          <w:rFonts w:asciiTheme="majorHAnsi" w:hAnsiTheme="majorHAnsi" w:cstheme="majorHAnsi"/>
          <w:sz w:val="20"/>
          <w:szCs w:val="20"/>
        </w:rPr>
        <w:t>A Process-Informed Credibility Analysis of Different Precipitation Downscaling Methods in the Southern Great Plains</w:t>
      </w:r>
      <w:r>
        <w:rPr>
          <w:rFonts w:asciiTheme="majorHAnsi" w:hAnsiTheme="majorHAnsi" w:cstheme="majorHAnsi"/>
          <w:sz w:val="20"/>
          <w:szCs w:val="20"/>
        </w:rPr>
        <w:t>.”  AGU Fall Meeting, San Francisco CA, 11 December 2023 (Talk)</w:t>
      </w:r>
    </w:p>
    <w:p w14:paraId="1444EBD8" w14:textId="77777777" w:rsidR="001D198D" w:rsidRDefault="001D198D" w:rsidP="001D198D">
      <w:pPr>
        <w:rPr>
          <w:rFonts w:asciiTheme="majorHAnsi" w:hAnsiTheme="majorHAnsi" w:cstheme="majorHAnsi"/>
          <w:sz w:val="20"/>
          <w:szCs w:val="20"/>
        </w:rPr>
      </w:pPr>
    </w:p>
    <w:p w14:paraId="143F8252" w14:textId="7E16EBEB" w:rsidR="00476712" w:rsidRDefault="00476712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Seth, Lee Kessenich, Linda Mearns, Melissa Bukovsky, and Alison Cullen. “Projected changes in inter-regional simultaneity of megafires in the Western US based on NA-CORDEX regional climate simulations.”</w:t>
      </w:r>
      <w:r w:rsidRPr="00476712">
        <w:rPr>
          <w:rFonts w:asciiTheme="majorHAnsi" w:hAnsiTheme="majorHAnsi" w:cstheme="majorHAnsi"/>
          <w:sz w:val="20"/>
          <w:szCs w:val="20"/>
        </w:rPr>
        <w:t xml:space="preserve">  2023 Wildfire Risk Management Science Weekly Series, Rocky Mountain Research Station, US Forest Service. Virtual, </w:t>
      </w:r>
      <w:r w:rsidR="001D198D">
        <w:rPr>
          <w:rFonts w:asciiTheme="majorHAnsi" w:hAnsiTheme="majorHAnsi" w:cstheme="majorHAnsi"/>
          <w:sz w:val="20"/>
          <w:szCs w:val="20"/>
        </w:rPr>
        <w:t xml:space="preserve">27 </w:t>
      </w:r>
      <w:r w:rsidRPr="00476712">
        <w:rPr>
          <w:rFonts w:asciiTheme="majorHAnsi" w:hAnsiTheme="majorHAnsi" w:cstheme="majorHAnsi"/>
          <w:sz w:val="20"/>
          <w:szCs w:val="20"/>
        </w:rPr>
        <w:t>July 2023.</w:t>
      </w:r>
      <w:r>
        <w:rPr>
          <w:rFonts w:asciiTheme="majorHAnsi" w:hAnsiTheme="majorHAnsi" w:cstheme="majorHAnsi"/>
          <w:sz w:val="20"/>
          <w:szCs w:val="20"/>
        </w:rPr>
        <w:t xml:space="preserve"> (Talk)</w:t>
      </w:r>
    </w:p>
    <w:p w14:paraId="6EE38522" w14:textId="77777777" w:rsidR="00476712" w:rsidRPr="00A275B5" w:rsidRDefault="00476712">
      <w:pPr>
        <w:rPr>
          <w:rFonts w:asciiTheme="majorHAnsi" w:hAnsiTheme="majorHAnsi" w:cstheme="majorHAnsi"/>
          <w:sz w:val="20"/>
          <w:szCs w:val="20"/>
        </w:rPr>
      </w:pPr>
    </w:p>
    <w:p w14:paraId="4CCF849B" w14:textId="64412AA7" w:rsidR="000C7877" w:rsidRPr="00A275B5" w:rsidRDefault="000C7877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Seth, Lee Kessenich, Linda Mearns, Melissa Bukovsky, and Alison Cullen. “Projected changes in inter-regional simultaneity of megafires in the Western US based on NA-CORDEX regional climate simulations.”  AMS Annual Meeting, Denver CO, 12 January 2023.  (Talk)</w:t>
      </w:r>
    </w:p>
    <w:p w14:paraId="507757C3" w14:textId="77777777" w:rsidR="000C7877" w:rsidRPr="00A275B5" w:rsidRDefault="000C7877">
      <w:pPr>
        <w:rPr>
          <w:rFonts w:asciiTheme="majorHAnsi" w:hAnsiTheme="majorHAnsi" w:cstheme="majorHAnsi"/>
          <w:sz w:val="20"/>
          <w:szCs w:val="20"/>
        </w:rPr>
      </w:pPr>
    </w:p>
    <w:p w14:paraId="3A165C72" w14:textId="0E20A8E2" w:rsidR="0003581A" w:rsidRPr="00A275B5" w:rsidRDefault="0003581A" w:rsidP="0003581A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lastRenderedPageBreak/>
        <w:t>McGinnis, Seth, Lee Kessenich, Linda Mearns, Melissa Bukovsky, and Alison Cullen. “Projected changes in inter-regional simultaneity of megafires in the Western US based on NA-CORDEX regional climate simulations.”  AGU Fall Meeting, Chicago IL, 16 December 2022.  (</w:t>
      </w:r>
      <w:r w:rsidR="002B1190" w:rsidRPr="00A275B5">
        <w:rPr>
          <w:rFonts w:asciiTheme="majorHAnsi" w:hAnsiTheme="majorHAnsi" w:cstheme="majorHAnsi"/>
          <w:sz w:val="20"/>
          <w:szCs w:val="20"/>
        </w:rPr>
        <w:t>Poster</w:t>
      </w:r>
      <w:r w:rsidRPr="00A275B5">
        <w:rPr>
          <w:rFonts w:asciiTheme="majorHAnsi" w:hAnsiTheme="majorHAnsi" w:cstheme="majorHAnsi"/>
          <w:sz w:val="20"/>
          <w:szCs w:val="20"/>
        </w:rPr>
        <w:t>)</w:t>
      </w:r>
    </w:p>
    <w:p w14:paraId="06E55749" w14:textId="77777777" w:rsidR="0003581A" w:rsidRPr="00A275B5" w:rsidRDefault="0003581A" w:rsidP="0003581A">
      <w:pPr>
        <w:rPr>
          <w:rFonts w:asciiTheme="majorHAnsi" w:hAnsiTheme="majorHAnsi" w:cstheme="majorHAnsi"/>
          <w:sz w:val="20"/>
          <w:szCs w:val="20"/>
        </w:rPr>
      </w:pPr>
    </w:p>
    <w:p w14:paraId="12EAB2BD" w14:textId="709B1567" w:rsidR="00FF0F28" w:rsidRPr="00A275B5" w:rsidRDefault="00FF0F28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Seth.  “Climate Change and Simultaneous Megafires in the Western US.”  CGD Seminar, Boulder CO, 1 March 2022.  (Talk)  </w:t>
      </w:r>
      <w:hyperlink r:id="rId46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https://www.youtube.com/watch?v=tt9HnbMjv9o</w:t>
        </w:r>
      </w:hyperlink>
    </w:p>
    <w:p w14:paraId="7CFA66FB" w14:textId="43B569D8" w:rsidR="00FF0F28" w:rsidRPr="00A275B5" w:rsidRDefault="00FF0F28">
      <w:pPr>
        <w:rPr>
          <w:rFonts w:asciiTheme="majorHAnsi" w:hAnsiTheme="majorHAnsi" w:cstheme="majorHAnsi"/>
          <w:sz w:val="20"/>
          <w:szCs w:val="20"/>
        </w:rPr>
      </w:pPr>
    </w:p>
    <w:p w14:paraId="54069821" w14:textId="57C84ECB" w:rsidR="002A31AE" w:rsidRPr="00A275B5" w:rsidRDefault="002A31AE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Lee Kessenich, Harry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Podschwit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Linda Mearns, Melissa Bukovsky, and Alison Cullen.  “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Multimodel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 Uncertainty in Projected Changes of Simultaneous Megafires in the Great Basin Based on NA-CORDEX Regional Climate Simulations.”  AGU Fall Meeting, New Orleans LA, 16 December 2021 (Talk)</w:t>
      </w:r>
    </w:p>
    <w:p w14:paraId="53FCAFC1" w14:textId="77777777" w:rsidR="002A31AE" w:rsidRPr="00A275B5" w:rsidRDefault="002A31AE">
      <w:pPr>
        <w:rPr>
          <w:rFonts w:asciiTheme="majorHAnsi" w:hAnsiTheme="majorHAnsi" w:cstheme="majorHAnsi"/>
          <w:sz w:val="20"/>
          <w:szCs w:val="20"/>
        </w:rPr>
      </w:pPr>
    </w:p>
    <w:p w14:paraId="477B7CAE" w14:textId="118EAF78" w:rsidR="00910A96" w:rsidRPr="00A275B5" w:rsidRDefault="00910A96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Daniel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Korytina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Melissa Bukovsky, Rachel McCrary, and Linda Mearns.  “Credibility Evaluation of a Convolutional Neural Net for Downscaling GCM Output over the Southern Great Plains.”  AGU Fall Meeting, New Orleans LA, 16 December 2021. (Talk)</w:t>
      </w:r>
    </w:p>
    <w:p w14:paraId="08BA2A7E" w14:textId="77777777" w:rsidR="00910A96" w:rsidRPr="00A275B5" w:rsidRDefault="00910A96">
      <w:pPr>
        <w:rPr>
          <w:rFonts w:asciiTheme="majorHAnsi" w:hAnsiTheme="majorHAnsi" w:cstheme="majorHAnsi"/>
          <w:sz w:val="20"/>
          <w:szCs w:val="20"/>
        </w:rPr>
      </w:pPr>
    </w:p>
    <w:p w14:paraId="21B832B5" w14:textId="77777777" w:rsidR="004A1B6E" w:rsidRPr="00A275B5" w:rsidRDefault="004A1B6E" w:rsidP="004A1B6E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Seth, and Linda Mearns.  “Why Climate Data Is Big.” Philosophy of Science Association</w:t>
      </w:r>
    </w:p>
    <w:p w14:paraId="3A41FD24" w14:textId="414227B7" w:rsidR="004A1B6E" w:rsidRPr="00A275B5" w:rsidRDefault="004A1B6E" w:rsidP="004A1B6E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27th Biennial Meeting, Baltimore MD, 12 Nov 2021.  (Talk)</w:t>
      </w:r>
    </w:p>
    <w:p w14:paraId="5C21F09F" w14:textId="77777777" w:rsidR="004A1B6E" w:rsidRPr="00A275B5" w:rsidRDefault="004A1B6E">
      <w:pPr>
        <w:rPr>
          <w:rFonts w:asciiTheme="majorHAnsi" w:hAnsiTheme="majorHAnsi" w:cstheme="majorHAnsi"/>
          <w:sz w:val="20"/>
          <w:szCs w:val="20"/>
        </w:rPr>
      </w:pPr>
    </w:p>
    <w:p w14:paraId="6496234F" w14:textId="59B58E1A" w:rsidR="003B554E" w:rsidRPr="00A275B5" w:rsidRDefault="003B554E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Seth, Lisa Lloyd, Greg Lusk, and Stuart Gluck.  “Implications of the Data-Centric Nature of Climate Science for AI &amp; ML.”  2021 ESIP Summer Meeting, Online, 21 July 2021.  (Poster)</w:t>
      </w:r>
    </w:p>
    <w:p w14:paraId="0D47FB6B" w14:textId="77777777" w:rsidR="003B554E" w:rsidRPr="00A275B5" w:rsidRDefault="003B554E">
      <w:pPr>
        <w:rPr>
          <w:rFonts w:asciiTheme="majorHAnsi" w:hAnsiTheme="majorHAnsi" w:cstheme="majorHAnsi"/>
          <w:sz w:val="20"/>
          <w:szCs w:val="20"/>
        </w:rPr>
      </w:pPr>
    </w:p>
    <w:p w14:paraId="260C9242" w14:textId="407B0CD3" w:rsidR="00FC0999" w:rsidRPr="00A275B5" w:rsidRDefault="00FC0999" w:rsidP="00FC0999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Seth. “Parallel Analysis Using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Pangeo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 vs the Command-Line.” 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Pangeo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 Showcase, Boulder CO, 7 April 2021.  (Talk) [</w:t>
      </w:r>
      <w:hyperlink r:id="rId47" w:history="1">
        <w:r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https://doi.org/10.5281/zenodo.4670458</w:t>
        </w:r>
      </w:hyperlink>
      <w:r w:rsidRPr="00A275B5">
        <w:rPr>
          <w:rFonts w:asciiTheme="majorHAnsi" w:hAnsiTheme="majorHAnsi" w:cstheme="majorHAnsi"/>
          <w:sz w:val="20"/>
          <w:szCs w:val="20"/>
        </w:rPr>
        <w:t>]</w:t>
      </w:r>
    </w:p>
    <w:p w14:paraId="5EE5842D" w14:textId="340CFF7B" w:rsidR="00FC0999" w:rsidRPr="00A275B5" w:rsidRDefault="00FC0999">
      <w:pPr>
        <w:rPr>
          <w:rFonts w:asciiTheme="majorHAnsi" w:hAnsiTheme="majorHAnsi" w:cstheme="majorHAnsi"/>
          <w:sz w:val="20"/>
          <w:szCs w:val="20"/>
        </w:rPr>
      </w:pPr>
    </w:p>
    <w:p w14:paraId="54B769EE" w14:textId="2712A319" w:rsidR="00FC0999" w:rsidRPr="00A275B5" w:rsidRDefault="00FC0999" w:rsidP="00FC0999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Seth.  “Trans-Disciplinary Insights for Climate Science Modeling and Big Data.”  SEA's Improving Scientific Software Conference, Boulder CO, 23 March 2021.  (Talk)</w:t>
      </w:r>
    </w:p>
    <w:p w14:paraId="257ECA23" w14:textId="77777777" w:rsidR="00FC0999" w:rsidRPr="00A275B5" w:rsidRDefault="00FC0999">
      <w:pPr>
        <w:rPr>
          <w:rFonts w:asciiTheme="majorHAnsi" w:hAnsiTheme="majorHAnsi" w:cstheme="majorHAnsi"/>
          <w:sz w:val="20"/>
          <w:szCs w:val="20"/>
        </w:rPr>
      </w:pPr>
    </w:p>
    <w:p w14:paraId="67511A13" w14:textId="1AA4E9D7" w:rsidR="00FC0999" w:rsidRPr="00A275B5" w:rsidRDefault="00FC0999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Seth. “Parallel Analysis Using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Pangeo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 vs the Command-Line.”  CISL WIP, Boulder CO, 3 March 2021.  (Talk)</w:t>
      </w:r>
    </w:p>
    <w:p w14:paraId="791E478E" w14:textId="77777777" w:rsidR="006B1973" w:rsidRPr="00A275B5" w:rsidRDefault="006B1973" w:rsidP="006B1973">
      <w:pPr>
        <w:rPr>
          <w:rFonts w:asciiTheme="majorHAnsi" w:hAnsiTheme="majorHAnsi" w:cstheme="majorHAnsi"/>
          <w:sz w:val="20"/>
          <w:szCs w:val="20"/>
        </w:rPr>
      </w:pPr>
    </w:p>
    <w:p w14:paraId="19AC047B" w14:textId="0FB8F041" w:rsidR="006B1973" w:rsidRPr="00A275B5" w:rsidRDefault="006B1973" w:rsidP="006B1973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Harry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Podschwit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Alison Kessenich, Linda Mearns, and Alison Cullen.  “Projected Effects of Climate Change on Simultaneous North American Megafires Based on NA-CORDEX Regional Climate Simulations.”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Pr="00A275B5">
        <w:rPr>
          <w:rFonts w:asciiTheme="majorHAnsi" w:hAnsiTheme="majorHAnsi" w:cstheme="majorHAnsi"/>
          <w:sz w:val="20"/>
          <w:szCs w:val="20"/>
        </w:rPr>
        <w:t xml:space="preserve">, </w:t>
      </w:r>
      <w:r w:rsidR="00910A96" w:rsidRPr="00A275B5">
        <w:rPr>
          <w:rFonts w:asciiTheme="majorHAnsi" w:hAnsiTheme="majorHAnsi" w:cstheme="majorHAnsi"/>
          <w:sz w:val="20"/>
          <w:szCs w:val="20"/>
        </w:rPr>
        <w:t xml:space="preserve">Online, </w:t>
      </w:r>
      <w:r w:rsidRPr="00A275B5">
        <w:rPr>
          <w:rFonts w:asciiTheme="majorHAnsi" w:hAnsiTheme="majorHAnsi" w:cstheme="majorHAnsi"/>
          <w:sz w:val="20"/>
          <w:szCs w:val="20"/>
        </w:rPr>
        <w:t>14 Dec 2020.</w:t>
      </w:r>
      <w:r w:rsidR="00CA592B" w:rsidRPr="00A275B5">
        <w:rPr>
          <w:rFonts w:asciiTheme="majorHAnsi" w:hAnsiTheme="majorHAnsi" w:cstheme="majorHAnsi"/>
          <w:sz w:val="20"/>
          <w:szCs w:val="20"/>
        </w:rPr>
        <w:t xml:space="preserve"> (Talk)</w:t>
      </w:r>
    </w:p>
    <w:p w14:paraId="7891E714" w14:textId="77777777" w:rsidR="006B1973" w:rsidRPr="00A275B5" w:rsidRDefault="006B1973" w:rsidP="004805D0">
      <w:pPr>
        <w:rPr>
          <w:rFonts w:asciiTheme="majorHAnsi" w:hAnsiTheme="majorHAnsi" w:cstheme="majorHAnsi"/>
          <w:sz w:val="20"/>
          <w:szCs w:val="20"/>
        </w:rPr>
      </w:pPr>
    </w:p>
    <w:p w14:paraId="53CB46C0" w14:textId="309C0A75" w:rsidR="004805D0" w:rsidRPr="00A275B5" w:rsidRDefault="004805D0" w:rsidP="004805D0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 A., Melissa S. Bukovsky, Rachel Rose McCrary, and Linda Mearns. "Effects of Observational Dataset Choice on Multivariate Bias Correction."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Pr="00A275B5">
        <w:rPr>
          <w:rFonts w:asciiTheme="majorHAnsi" w:hAnsiTheme="majorHAnsi" w:cstheme="majorHAnsi"/>
          <w:sz w:val="20"/>
          <w:szCs w:val="20"/>
        </w:rPr>
        <w:t>, San Francisco CA, 13 Dec 2019.  (Poster)</w:t>
      </w:r>
    </w:p>
    <w:p w14:paraId="5AAA4DF0" w14:textId="77777777" w:rsidR="004805D0" w:rsidRPr="00A275B5" w:rsidRDefault="004805D0" w:rsidP="004805D0">
      <w:pPr>
        <w:rPr>
          <w:rFonts w:asciiTheme="majorHAnsi" w:hAnsiTheme="majorHAnsi" w:cstheme="majorHAnsi"/>
          <w:sz w:val="20"/>
          <w:szCs w:val="20"/>
        </w:rPr>
      </w:pPr>
    </w:p>
    <w:p w14:paraId="1B6642D0" w14:textId="3E018078" w:rsidR="004805D0" w:rsidRPr="00A275B5" w:rsidRDefault="004805D0" w:rsidP="004805D0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Seth. “Very Large Wildfires, Climate Change, and Simultaneity.”  CISL WIP, Boulder CO, 12 November 2019. (Talk)</w:t>
      </w:r>
    </w:p>
    <w:p w14:paraId="42679906" w14:textId="77777777" w:rsidR="004805D0" w:rsidRPr="00A275B5" w:rsidRDefault="004805D0">
      <w:pPr>
        <w:rPr>
          <w:rFonts w:asciiTheme="majorHAnsi" w:hAnsiTheme="majorHAnsi" w:cstheme="majorHAnsi"/>
          <w:sz w:val="20"/>
          <w:szCs w:val="20"/>
        </w:rPr>
      </w:pPr>
    </w:p>
    <w:p w14:paraId="38296A3D" w14:textId="48AA1744" w:rsidR="00EA573E" w:rsidRPr="00A275B5" w:rsidRDefault="00EA573E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Melissa Bukovsky, Rachel McCrary, and Linda Mearns.  “Comparison of Univariate and Multivariate Bias-Correction of Daily NA-CORDEX Data.” 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Pr="00A275B5">
        <w:rPr>
          <w:rFonts w:asciiTheme="majorHAnsi" w:hAnsiTheme="majorHAnsi" w:cstheme="majorHAnsi"/>
          <w:sz w:val="20"/>
          <w:szCs w:val="20"/>
        </w:rPr>
        <w:t>, Washington DC, 11 Dec 2018.  (Talk)</w:t>
      </w:r>
    </w:p>
    <w:p w14:paraId="759E8786" w14:textId="77777777" w:rsidR="00EA573E" w:rsidRPr="00A275B5" w:rsidRDefault="00EA573E">
      <w:pPr>
        <w:rPr>
          <w:rFonts w:asciiTheme="majorHAnsi" w:hAnsiTheme="majorHAnsi" w:cstheme="majorHAnsi"/>
          <w:sz w:val="20"/>
          <w:szCs w:val="20"/>
        </w:rPr>
      </w:pPr>
    </w:p>
    <w:p w14:paraId="3E13309B" w14:textId="4408D3D1" w:rsidR="0099234D" w:rsidRPr="00A275B5" w:rsidRDefault="0099234D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Seth.  “Bursts and Cascades: Scaling Up Scientific Data Analysis.”  SEA Software Engineering Conference and Tutorials, Boulder CO, 11 April 2018.</w:t>
      </w:r>
      <w:r w:rsidR="00A3651D" w:rsidRPr="00A275B5">
        <w:rPr>
          <w:rFonts w:asciiTheme="majorHAnsi" w:hAnsiTheme="majorHAnsi" w:cstheme="majorHAnsi"/>
          <w:sz w:val="20"/>
          <w:szCs w:val="20"/>
        </w:rPr>
        <w:t xml:space="preserve">  (Talk)</w:t>
      </w:r>
    </w:p>
    <w:p w14:paraId="013C91DD" w14:textId="77777777" w:rsidR="0099234D" w:rsidRPr="00A275B5" w:rsidRDefault="0099234D">
      <w:pPr>
        <w:rPr>
          <w:rFonts w:asciiTheme="majorHAnsi" w:hAnsiTheme="majorHAnsi" w:cstheme="majorHAnsi"/>
          <w:sz w:val="20"/>
          <w:szCs w:val="20"/>
        </w:rPr>
      </w:pPr>
    </w:p>
    <w:p w14:paraId="2865F319" w14:textId="27105C58" w:rsidR="007D67F4" w:rsidRPr="00A275B5" w:rsidRDefault="007D67F4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Melissa Bukovsky, and Linda Mearns.  “From Descriptive to Explanatory: Using Metrics to Identify Candidate Phenomena for Process Evaluation in NA-CORDEX and NARCCAP.” 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Pr="00A275B5">
        <w:rPr>
          <w:rFonts w:asciiTheme="majorHAnsi" w:hAnsiTheme="majorHAnsi" w:cstheme="majorHAnsi"/>
          <w:sz w:val="20"/>
          <w:szCs w:val="20"/>
        </w:rPr>
        <w:t>, New Orleans LA, 12 December 2017.</w:t>
      </w:r>
      <w:r w:rsidR="00A3651D" w:rsidRPr="00A275B5">
        <w:rPr>
          <w:rFonts w:asciiTheme="majorHAnsi" w:hAnsiTheme="majorHAnsi" w:cstheme="majorHAnsi"/>
          <w:sz w:val="20"/>
          <w:szCs w:val="20"/>
        </w:rPr>
        <w:t xml:space="preserve"> (Talk)</w:t>
      </w:r>
    </w:p>
    <w:p w14:paraId="6A2BBB81" w14:textId="77777777" w:rsidR="007D67F4" w:rsidRPr="00A275B5" w:rsidRDefault="007D67F4">
      <w:pPr>
        <w:rPr>
          <w:rFonts w:asciiTheme="majorHAnsi" w:hAnsiTheme="majorHAnsi" w:cstheme="majorHAnsi"/>
          <w:sz w:val="20"/>
          <w:szCs w:val="20"/>
        </w:rPr>
      </w:pPr>
    </w:p>
    <w:p w14:paraId="6811A296" w14:textId="721EEBD4" w:rsidR="001C5175" w:rsidRPr="00A275B5" w:rsidRDefault="001C5175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lastRenderedPageBreak/>
        <w:t xml:space="preserve">McGinnis, Seth.  “Bias-correcting NA-CORDEX data using Kernel Density Distribution Mapping.” EU Joint Research Center workshop on bias correction of climate variables and the impact on crop forecasting models,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Ispra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Italy, 23 May 2017.  (Talk)</w:t>
      </w:r>
    </w:p>
    <w:p w14:paraId="51FD2A06" w14:textId="77777777" w:rsidR="006B7C1A" w:rsidRPr="00A275B5" w:rsidRDefault="006B7C1A">
      <w:pPr>
        <w:rPr>
          <w:rFonts w:asciiTheme="majorHAnsi" w:hAnsiTheme="majorHAnsi" w:cstheme="majorHAnsi"/>
          <w:sz w:val="20"/>
          <w:szCs w:val="20"/>
        </w:rPr>
      </w:pPr>
    </w:p>
    <w:p w14:paraId="78420BC2" w14:textId="0F4016E5" w:rsidR="006B7C1A" w:rsidRPr="00A275B5" w:rsidRDefault="006B7C1A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Seth. “Bias-Correcting NA-CORDEX: A Case Study in Parallelizing Data Analysis.”  </w:t>
      </w:r>
      <w:r w:rsidR="00904A09" w:rsidRPr="00A275B5">
        <w:rPr>
          <w:rFonts w:asciiTheme="majorHAnsi" w:hAnsiTheme="majorHAnsi" w:cstheme="majorHAnsi"/>
          <w:sz w:val="20"/>
          <w:szCs w:val="20"/>
        </w:rPr>
        <w:t>SEA Seminar, Boulder CO, 29 June 2017. (Invited talk)</w:t>
      </w:r>
    </w:p>
    <w:p w14:paraId="2C5C3904" w14:textId="77777777" w:rsidR="00323D70" w:rsidRPr="00A275B5" w:rsidRDefault="00323D70">
      <w:pPr>
        <w:rPr>
          <w:rFonts w:asciiTheme="majorHAnsi" w:hAnsiTheme="majorHAnsi" w:cstheme="majorHAnsi"/>
          <w:sz w:val="20"/>
          <w:szCs w:val="20"/>
        </w:rPr>
      </w:pPr>
    </w:p>
    <w:p w14:paraId="69040BE4" w14:textId="26D803B0" w:rsidR="00323D70" w:rsidRPr="00A275B5" w:rsidRDefault="00323D70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Seth. “How </w:t>
      </w:r>
      <w:r w:rsidR="00C1223D" w:rsidRPr="00A275B5">
        <w:rPr>
          <w:rFonts w:asciiTheme="majorHAnsi" w:hAnsiTheme="majorHAnsi" w:cstheme="majorHAnsi"/>
          <w:sz w:val="20"/>
          <w:szCs w:val="20"/>
        </w:rPr>
        <w:t>to</w:t>
      </w:r>
      <w:r w:rsidRPr="00A275B5">
        <w:rPr>
          <w:rFonts w:asciiTheme="majorHAnsi" w:hAnsiTheme="majorHAnsi" w:cstheme="majorHAnsi"/>
          <w:sz w:val="20"/>
          <w:szCs w:val="20"/>
        </w:rPr>
        <w:t xml:space="preserve"> Correct RCM Precipitation Bias.”  CISL WIP, Boulder CO, 2 February 2017. (Talk)</w:t>
      </w:r>
    </w:p>
    <w:p w14:paraId="07973A53" w14:textId="77777777" w:rsidR="001C5175" w:rsidRPr="00A275B5" w:rsidRDefault="001C5175">
      <w:pPr>
        <w:rPr>
          <w:rFonts w:asciiTheme="majorHAnsi" w:hAnsiTheme="majorHAnsi" w:cstheme="majorHAnsi"/>
          <w:sz w:val="20"/>
          <w:szCs w:val="20"/>
        </w:rPr>
      </w:pPr>
    </w:p>
    <w:p w14:paraId="4C0A2473" w14:textId="309F4735" w:rsidR="001C5175" w:rsidRPr="00A275B5" w:rsidRDefault="001C5175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 and Linda Mearns.  “Bias-Correction of Extreme Temperatures and Precipitation in NA-CORDEX Regional Climate Model Output.” 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Pr="00A275B5">
        <w:rPr>
          <w:rFonts w:asciiTheme="majorHAnsi" w:hAnsiTheme="majorHAnsi" w:cstheme="majorHAnsi"/>
          <w:sz w:val="20"/>
          <w:szCs w:val="20"/>
        </w:rPr>
        <w:t>, San Francisco</w:t>
      </w:r>
      <w:r w:rsidR="00904A09" w:rsidRPr="00A275B5">
        <w:rPr>
          <w:rFonts w:asciiTheme="majorHAnsi" w:hAnsiTheme="majorHAnsi" w:cstheme="majorHAnsi"/>
          <w:sz w:val="20"/>
          <w:szCs w:val="20"/>
        </w:rPr>
        <w:t xml:space="preserve"> CA, 16 December 2016. (Poster)</w:t>
      </w:r>
    </w:p>
    <w:p w14:paraId="3C253E99" w14:textId="77777777" w:rsidR="001C5175" w:rsidRPr="00A275B5" w:rsidRDefault="001C5175">
      <w:pPr>
        <w:rPr>
          <w:rFonts w:asciiTheme="majorHAnsi" w:hAnsiTheme="majorHAnsi" w:cstheme="majorHAnsi"/>
          <w:sz w:val="20"/>
          <w:szCs w:val="20"/>
        </w:rPr>
      </w:pPr>
    </w:p>
    <w:p w14:paraId="5BCA3679" w14:textId="7C2B7397" w:rsidR="00240E83" w:rsidRPr="00A275B5" w:rsidRDefault="00240E83" w:rsidP="00240E83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Seth.  “Big Data: The View </w:t>
      </w:r>
      <w:r w:rsidR="00C1223D" w:rsidRPr="00A275B5">
        <w:rPr>
          <w:rFonts w:asciiTheme="majorHAnsi" w:hAnsiTheme="majorHAnsi" w:cstheme="majorHAnsi"/>
          <w:sz w:val="20"/>
          <w:szCs w:val="20"/>
        </w:rPr>
        <w:t>from</w:t>
      </w:r>
      <w:r w:rsidRPr="00A275B5">
        <w:rPr>
          <w:rFonts w:asciiTheme="majorHAnsi" w:hAnsiTheme="majorHAnsi" w:cstheme="majorHAnsi"/>
          <w:sz w:val="20"/>
          <w:szCs w:val="20"/>
        </w:rPr>
        <w:t xml:space="preserve"> Climate Science.” </w:t>
      </w:r>
      <w:r w:rsidRPr="00A275B5">
        <w:rPr>
          <w:rFonts w:asciiTheme="majorHAnsi" w:hAnsiTheme="majorHAnsi" w:cstheme="majorHAnsi"/>
          <w:bCs/>
          <w:sz w:val="20"/>
          <w:szCs w:val="20"/>
        </w:rPr>
        <w:t>Dynamical Core Model Intercomparison Project Workshop, Boulder CO, 15 June 2016. (Invited talk)</w:t>
      </w:r>
    </w:p>
    <w:p w14:paraId="2698486A" w14:textId="77777777" w:rsidR="00240E83" w:rsidRPr="00A275B5" w:rsidRDefault="00240E83" w:rsidP="003F0C3C">
      <w:pPr>
        <w:rPr>
          <w:rFonts w:asciiTheme="majorHAnsi" w:hAnsiTheme="majorHAnsi" w:cstheme="majorHAnsi"/>
          <w:sz w:val="20"/>
          <w:szCs w:val="20"/>
        </w:rPr>
      </w:pPr>
    </w:p>
    <w:p w14:paraId="6A4FA1D6" w14:textId="33C98405" w:rsidR="003F0C3C" w:rsidRPr="00A275B5" w:rsidRDefault="003F0C3C" w:rsidP="003F0C3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Seth.  “Tutorial: The NARCCAP Regional Climate Model Dataset.”  NCAR SEA Conference, Boulder CO, 7 April 2016. (Talk)</w:t>
      </w:r>
    </w:p>
    <w:p w14:paraId="756978E3" w14:textId="77777777" w:rsidR="003F0C3C" w:rsidRPr="00A275B5" w:rsidRDefault="003F0C3C">
      <w:pPr>
        <w:rPr>
          <w:rFonts w:asciiTheme="majorHAnsi" w:hAnsiTheme="majorHAnsi" w:cstheme="majorHAnsi"/>
          <w:sz w:val="20"/>
          <w:szCs w:val="20"/>
        </w:rPr>
      </w:pPr>
    </w:p>
    <w:p w14:paraId="1702880F" w14:textId="3602BF8B" w:rsidR="003F0C3C" w:rsidRPr="00A275B5" w:rsidRDefault="003F0C3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Seth.  “What Climate Science Knows About Big Data.”  NCAR SEA Conference, Boulder CO, 4 April 2016. (Talk)</w:t>
      </w:r>
    </w:p>
    <w:p w14:paraId="572A6E41" w14:textId="77777777" w:rsidR="003F0C3C" w:rsidRPr="00A275B5" w:rsidRDefault="003F0C3C">
      <w:pPr>
        <w:rPr>
          <w:rFonts w:asciiTheme="majorHAnsi" w:hAnsiTheme="majorHAnsi" w:cstheme="majorHAnsi"/>
          <w:sz w:val="20"/>
          <w:szCs w:val="20"/>
        </w:rPr>
      </w:pPr>
    </w:p>
    <w:p w14:paraId="4EEC750F" w14:textId="0F8454D9" w:rsidR="003F0C3C" w:rsidRPr="00A275B5" w:rsidRDefault="003F0C3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Seth.  “Big Data Lessons from the Climate Science Community.”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STScI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 Engineering &amp; Technology Colloquium, Space Telescope Science Institute, Johns Hopkins University, Baltimore MD, 14 January 2016. (Invited talk)</w:t>
      </w:r>
    </w:p>
    <w:p w14:paraId="60538FA6" w14:textId="77777777" w:rsidR="003F0C3C" w:rsidRPr="00A275B5" w:rsidRDefault="003F0C3C">
      <w:pPr>
        <w:rPr>
          <w:rFonts w:asciiTheme="majorHAnsi" w:hAnsiTheme="majorHAnsi" w:cstheme="majorHAnsi"/>
          <w:sz w:val="20"/>
          <w:szCs w:val="20"/>
        </w:rPr>
      </w:pPr>
    </w:p>
    <w:p w14:paraId="59FF9DE8" w14:textId="413A966E" w:rsidR="003F0C3C" w:rsidRPr="00A275B5" w:rsidRDefault="003F0C3C" w:rsidP="003F0C3C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Seth. "Evaluation of Statistical Downscaling Skill at Reproducing Extreme Events." 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Pr="00A275B5">
        <w:rPr>
          <w:rFonts w:asciiTheme="majorHAnsi" w:hAnsiTheme="majorHAnsi" w:cstheme="majorHAnsi"/>
          <w:sz w:val="20"/>
          <w:szCs w:val="20"/>
        </w:rPr>
        <w:t>, San Francisco CA, 16 December 2015. (Talk)</w:t>
      </w:r>
    </w:p>
    <w:p w14:paraId="3D78941C" w14:textId="77777777" w:rsidR="003F0C3C" w:rsidRPr="00A275B5" w:rsidRDefault="003F0C3C">
      <w:pPr>
        <w:rPr>
          <w:rFonts w:asciiTheme="majorHAnsi" w:hAnsiTheme="majorHAnsi" w:cstheme="majorHAnsi"/>
          <w:sz w:val="20"/>
          <w:szCs w:val="20"/>
        </w:rPr>
      </w:pPr>
    </w:p>
    <w:p w14:paraId="12314F20" w14:textId="328261E3" w:rsidR="00951B35" w:rsidRPr="00A275B5" w:rsidRDefault="00951B35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Seth, Steve Sain, and Linda O. Mearns, “Joint Bias Correction of Multiple Climate Model Outputs for Impacts.”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="002A60E9" w:rsidRPr="00A275B5">
        <w:rPr>
          <w:rFonts w:asciiTheme="majorHAnsi" w:hAnsiTheme="majorHAnsi" w:cstheme="majorHAnsi"/>
          <w:sz w:val="20"/>
          <w:szCs w:val="20"/>
        </w:rPr>
        <w:t>,</w:t>
      </w:r>
      <w:r w:rsidRPr="00A275B5">
        <w:rPr>
          <w:rFonts w:asciiTheme="majorHAnsi" w:hAnsiTheme="majorHAnsi" w:cstheme="majorHAnsi"/>
          <w:sz w:val="20"/>
          <w:szCs w:val="20"/>
        </w:rPr>
        <w:t xml:space="preserve"> </w:t>
      </w:r>
      <w:r w:rsidR="00241951" w:rsidRPr="00A275B5">
        <w:rPr>
          <w:rFonts w:asciiTheme="majorHAnsi" w:hAnsiTheme="majorHAnsi" w:cstheme="majorHAnsi"/>
          <w:sz w:val="20"/>
          <w:szCs w:val="20"/>
        </w:rPr>
        <w:t>San Francisco</w:t>
      </w:r>
      <w:r w:rsidR="003F0C3C" w:rsidRPr="00A275B5">
        <w:rPr>
          <w:rFonts w:asciiTheme="majorHAnsi" w:hAnsiTheme="majorHAnsi" w:cstheme="majorHAnsi"/>
          <w:sz w:val="20"/>
          <w:szCs w:val="20"/>
        </w:rPr>
        <w:t xml:space="preserve"> CA</w:t>
      </w:r>
      <w:r w:rsidR="00241951" w:rsidRPr="00A275B5">
        <w:rPr>
          <w:rFonts w:asciiTheme="majorHAnsi" w:hAnsiTheme="majorHAnsi" w:cstheme="majorHAnsi"/>
          <w:sz w:val="20"/>
          <w:szCs w:val="20"/>
        </w:rPr>
        <w:t>, 9 December 2014</w:t>
      </w:r>
      <w:r w:rsidR="002A60E9" w:rsidRPr="00A275B5">
        <w:rPr>
          <w:rFonts w:asciiTheme="majorHAnsi" w:hAnsiTheme="majorHAnsi" w:cstheme="majorHAnsi"/>
          <w:sz w:val="20"/>
          <w:szCs w:val="20"/>
        </w:rPr>
        <w:t>. (Poster)</w:t>
      </w:r>
    </w:p>
    <w:p w14:paraId="30C3DC1E" w14:textId="77777777" w:rsidR="002A60E9" w:rsidRPr="00A275B5" w:rsidRDefault="002A60E9" w:rsidP="00951B35">
      <w:pPr>
        <w:rPr>
          <w:rFonts w:asciiTheme="majorHAnsi" w:hAnsiTheme="majorHAnsi" w:cstheme="majorHAnsi"/>
          <w:sz w:val="20"/>
          <w:szCs w:val="20"/>
        </w:rPr>
      </w:pPr>
    </w:p>
    <w:p w14:paraId="740D2818" w14:textId="77777777" w:rsidR="002A60E9" w:rsidRPr="00A275B5" w:rsidRDefault="002A60E9" w:rsidP="002A60E9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Doug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Nychka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and Linda Mearns, “A New Distribution Mapping Technique for Climate Model Bias Correction.” NOAA MAPP Virtual Workshop on Bias Correction, 30 September 2014.  (Talk)</w:t>
      </w:r>
    </w:p>
    <w:p w14:paraId="37C822DF" w14:textId="77777777" w:rsidR="002A60E9" w:rsidRPr="00A275B5" w:rsidRDefault="002A60E9" w:rsidP="002A60E9">
      <w:pPr>
        <w:rPr>
          <w:rFonts w:asciiTheme="majorHAnsi" w:hAnsiTheme="majorHAnsi" w:cstheme="majorHAnsi"/>
          <w:sz w:val="20"/>
          <w:szCs w:val="20"/>
        </w:rPr>
      </w:pPr>
    </w:p>
    <w:p w14:paraId="13EE8C1F" w14:textId="3D0D487D" w:rsidR="002A60E9" w:rsidRPr="00A275B5" w:rsidRDefault="002A60E9" w:rsidP="002A60E9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Strand, Warren Jr., Seth McGinnis, and Eric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Nienhouse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“Publishing Big Data: Recent Experiences and Future Directions.”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CrossConnects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 Workshop on Improving Data Mobility &amp; Management for International Climate Science, NOAA, Boulder CO, 15 July 2014</w:t>
      </w:r>
      <w:r w:rsidR="00C1223D" w:rsidRPr="00A275B5">
        <w:rPr>
          <w:rFonts w:asciiTheme="majorHAnsi" w:hAnsiTheme="majorHAnsi" w:cstheme="majorHAnsi"/>
          <w:sz w:val="20"/>
          <w:szCs w:val="20"/>
        </w:rPr>
        <w:t xml:space="preserve">. </w:t>
      </w:r>
      <w:r w:rsidRPr="00A275B5">
        <w:rPr>
          <w:rFonts w:asciiTheme="majorHAnsi" w:hAnsiTheme="majorHAnsi" w:cstheme="majorHAnsi"/>
          <w:sz w:val="20"/>
          <w:szCs w:val="20"/>
        </w:rPr>
        <w:t>(Invited talk)</w:t>
      </w:r>
    </w:p>
    <w:p w14:paraId="41824333" w14:textId="77777777" w:rsidR="002A60E9" w:rsidRPr="00A275B5" w:rsidRDefault="002A60E9" w:rsidP="002A60E9">
      <w:pPr>
        <w:rPr>
          <w:rFonts w:asciiTheme="majorHAnsi" w:hAnsiTheme="majorHAnsi" w:cstheme="majorHAnsi"/>
          <w:sz w:val="20"/>
          <w:szCs w:val="20"/>
        </w:rPr>
      </w:pPr>
    </w:p>
    <w:p w14:paraId="4F2C7350" w14:textId="351A7E88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DW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Nychka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LO Mearns, “Bias correction of NARCCAP daily regional climate model output using distribution mapping.”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="002A60E9" w:rsidRPr="00A275B5">
        <w:rPr>
          <w:rFonts w:asciiTheme="majorHAnsi" w:hAnsiTheme="majorHAnsi" w:cstheme="majorHAnsi"/>
          <w:sz w:val="20"/>
          <w:szCs w:val="20"/>
        </w:rPr>
        <w:t>,</w:t>
      </w:r>
      <w:r w:rsidR="00241951" w:rsidRPr="00A275B5">
        <w:rPr>
          <w:rFonts w:asciiTheme="majorHAnsi" w:hAnsiTheme="majorHAnsi" w:cstheme="majorHAnsi"/>
          <w:sz w:val="20"/>
          <w:szCs w:val="20"/>
        </w:rPr>
        <w:t xml:space="preserve"> </w:t>
      </w:r>
      <w:r w:rsidR="002A60E9" w:rsidRPr="00A275B5">
        <w:rPr>
          <w:rFonts w:asciiTheme="majorHAnsi" w:hAnsiTheme="majorHAnsi" w:cstheme="majorHAnsi"/>
          <w:sz w:val="20"/>
          <w:szCs w:val="20"/>
        </w:rPr>
        <w:t>San Francisco</w:t>
      </w:r>
      <w:r w:rsidR="003F0C3C" w:rsidRPr="00A275B5">
        <w:rPr>
          <w:rFonts w:asciiTheme="majorHAnsi" w:hAnsiTheme="majorHAnsi" w:cstheme="majorHAnsi"/>
          <w:sz w:val="20"/>
          <w:szCs w:val="20"/>
        </w:rPr>
        <w:t xml:space="preserve"> CA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, </w:t>
      </w:r>
      <w:r w:rsidR="00241951" w:rsidRPr="00A275B5">
        <w:rPr>
          <w:rFonts w:asciiTheme="majorHAnsi" w:hAnsiTheme="majorHAnsi" w:cstheme="majorHAnsi"/>
          <w:sz w:val="20"/>
          <w:szCs w:val="20"/>
        </w:rPr>
        <w:t>December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2013</w:t>
      </w:r>
      <w:r w:rsidR="00241951" w:rsidRPr="00A275B5">
        <w:rPr>
          <w:rFonts w:asciiTheme="majorHAnsi" w:hAnsiTheme="majorHAnsi" w:cstheme="majorHAnsi"/>
          <w:sz w:val="20"/>
          <w:szCs w:val="20"/>
        </w:rPr>
        <w:t>.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(Poster)</w:t>
      </w:r>
    </w:p>
    <w:p w14:paraId="62BF587A" w14:textId="77777777" w:rsidR="00241951" w:rsidRPr="00A275B5" w:rsidRDefault="00241951" w:rsidP="00951B35">
      <w:pPr>
        <w:rPr>
          <w:rFonts w:asciiTheme="majorHAnsi" w:hAnsiTheme="majorHAnsi" w:cstheme="majorHAnsi"/>
          <w:sz w:val="20"/>
          <w:szCs w:val="20"/>
        </w:rPr>
      </w:pPr>
    </w:p>
    <w:p w14:paraId="64E038AC" w14:textId="558E55CC" w:rsidR="002A60E9" w:rsidRPr="00A275B5" w:rsidRDefault="002A60E9" w:rsidP="002A60E9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Seth, “Distilling regional climate model data from NARCCAP for use in impacts analysis.” SIAM Annual Meeting in San Deigo, July 2013; Next Generation Climate Data Products Workshop at NCAR, July 2013; and at CAS2K13 in Annecy, France, September 2013.  (Invited talks</w:t>
      </w:r>
      <w:r w:rsidR="003F0C3C" w:rsidRPr="00A275B5">
        <w:rPr>
          <w:rFonts w:asciiTheme="majorHAnsi" w:hAnsiTheme="majorHAnsi" w:cstheme="majorHAnsi"/>
          <w:sz w:val="20"/>
          <w:szCs w:val="20"/>
        </w:rPr>
        <w:t>)</w:t>
      </w:r>
    </w:p>
    <w:p w14:paraId="3C6475DF" w14:textId="77777777" w:rsidR="002A60E9" w:rsidRPr="00A275B5" w:rsidRDefault="002A60E9" w:rsidP="00951B35">
      <w:pPr>
        <w:rPr>
          <w:rFonts w:asciiTheme="majorHAnsi" w:hAnsiTheme="majorHAnsi" w:cstheme="majorHAnsi"/>
          <w:sz w:val="20"/>
          <w:szCs w:val="20"/>
        </w:rPr>
      </w:pPr>
    </w:p>
    <w:p w14:paraId="54DA78F9" w14:textId="33761EF4" w:rsidR="003F0C3C" w:rsidRPr="00A275B5" w:rsidRDefault="003F0C3C" w:rsidP="00951B35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Seth, “Regional Variability of Seasonal Climate Change in NARCCAP.”  AMS Annual Meeting, Austin TX, 7 January 2013.  (Poster)</w:t>
      </w:r>
    </w:p>
    <w:p w14:paraId="5C5FDB65" w14:textId="77777777" w:rsidR="003F0C3C" w:rsidRPr="00A275B5" w:rsidRDefault="003F0C3C" w:rsidP="00951B35">
      <w:pPr>
        <w:rPr>
          <w:rFonts w:asciiTheme="majorHAnsi" w:hAnsiTheme="majorHAnsi" w:cstheme="majorHAnsi"/>
          <w:sz w:val="20"/>
          <w:szCs w:val="20"/>
        </w:rPr>
      </w:pPr>
    </w:p>
    <w:p w14:paraId="545A6DA4" w14:textId="26986CC0" w:rsidR="00241951" w:rsidRPr="00A275B5" w:rsidRDefault="00241951" w:rsidP="00241951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Linda O. Mearns, Doug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Nychka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and Joshua Thompson, "Regional Characteristics of Statistically Bias-Corrected NARCCAP Data."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="002A60E9" w:rsidRPr="00A275B5">
        <w:rPr>
          <w:rFonts w:asciiTheme="majorHAnsi" w:hAnsiTheme="majorHAnsi" w:cstheme="majorHAnsi"/>
          <w:sz w:val="20"/>
          <w:szCs w:val="20"/>
        </w:rPr>
        <w:t>,</w:t>
      </w:r>
      <w:r w:rsidRPr="00A275B5">
        <w:rPr>
          <w:rFonts w:asciiTheme="majorHAnsi" w:hAnsiTheme="majorHAnsi" w:cstheme="majorHAnsi"/>
          <w:sz w:val="20"/>
          <w:szCs w:val="20"/>
        </w:rPr>
        <w:t xml:space="preserve"> Sa</w:t>
      </w:r>
      <w:r w:rsidR="002A60E9" w:rsidRPr="00A275B5">
        <w:rPr>
          <w:rFonts w:asciiTheme="majorHAnsi" w:hAnsiTheme="majorHAnsi" w:cstheme="majorHAnsi"/>
          <w:sz w:val="20"/>
          <w:szCs w:val="20"/>
        </w:rPr>
        <w:t>n Francisco</w:t>
      </w:r>
      <w:r w:rsidR="003F0C3C" w:rsidRPr="00A275B5">
        <w:rPr>
          <w:rFonts w:asciiTheme="majorHAnsi" w:hAnsiTheme="majorHAnsi" w:cstheme="majorHAnsi"/>
          <w:sz w:val="20"/>
          <w:szCs w:val="20"/>
        </w:rPr>
        <w:t xml:space="preserve"> CA</w:t>
      </w:r>
      <w:r w:rsidRPr="00A275B5">
        <w:rPr>
          <w:rFonts w:asciiTheme="majorHAnsi" w:hAnsiTheme="majorHAnsi" w:cstheme="majorHAnsi"/>
          <w:sz w:val="20"/>
          <w:szCs w:val="20"/>
        </w:rPr>
        <w:t>, 03 December 2012.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(Poster)</w:t>
      </w:r>
    </w:p>
    <w:p w14:paraId="75015525" w14:textId="77777777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490B7924" w14:textId="60229D23" w:rsidR="00241951" w:rsidRPr="00A275B5" w:rsidRDefault="00241951" w:rsidP="00241951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lastRenderedPageBreak/>
        <w:t xml:space="preserve">McGinnis, Seth; Joshua Thompson, Doug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Nychka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and Linda O. Mearns, "Elevation Correction and Interpolation Bias in Regional Climate Data Analysis." AGU Fall Meeting, San Francisco</w:t>
      </w:r>
      <w:r w:rsidR="003F0C3C" w:rsidRPr="00A275B5">
        <w:rPr>
          <w:rFonts w:asciiTheme="majorHAnsi" w:hAnsiTheme="majorHAnsi" w:cstheme="majorHAnsi"/>
          <w:sz w:val="20"/>
          <w:szCs w:val="20"/>
        </w:rPr>
        <w:t xml:space="preserve"> CA</w:t>
      </w:r>
      <w:r w:rsidRPr="00A275B5">
        <w:rPr>
          <w:rFonts w:asciiTheme="majorHAnsi" w:hAnsiTheme="majorHAnsi" w:cstheme="majorHAnsi"/>
          <w:sz w:val="20"/>
          <w:szCs w:val="20"/>
        </w:rPr>
        <w:t>, 06 December 2011.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(Poster)</w:t>
      </w:r>
    </w:p>
    <w:p w14:paraId="09D5FABB" w14:textId="77777777" w:rsidR="00241951" w:rsidRPr="00A275B5" w:rsidRDefault="00241951">
      <w:pPr>
        <w:rPr>
          <w:rFonts w:asciiTheme="majorHAnsi" w:hAnsiTheme="majorHAnsi" w:cstheme="majorHAnsi"/>
          <w:sz w:val="20"/>
          <w:szCs w:val="20"/>
        </w:rPr>
      </w:pPr>
    </w:p>
    <w:p w14:paraId="3F58B02C" w14:textId="51267F09" w:rsidR="00241951" w:rsidRPr="00A275B5" w:rsidRDefault="00241951" w:rsidP="00241951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and Toni Rosati, "NARCCAP and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NetCDF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: an Overview." 2012 </w:t>
      </w:r>
      <w:proofErr w:type="spellStart"/>
      <w:r w:rsidR="003F0C3C" w:rsidRPr="00A275B5">
        <w:rPr>
          <w:rFonts w:asciiTheme="majorHAnsi" w:hAnsiTheme="majorHAnsi" w:cstheme="majorHAnsi"/>
          <w:sz w:val="20"/>
          <w:szCs w:val="20"/>
        </w:rPr>
        <w:t>Unidata</w:t>
      </w:r>
      <w:proofErr w:type="spellEnd"/>
      <w:r w:rsidR="003F0C3C" w:rsidRPr="00A275B5">
        <w:rPr>
          <w:rFonts w:asciiTheme="majorHAnsi" w:hAnsiTheme="majorHAnsi" w:cstheme="majorHAnsi"/>
          <w:sz w:val="20"/>
          <w:szCs w:val="20"/>
        </w:rPr>
        <w:t xml:space="preserve"> Users Workshop, Boulder</w:t>
      </w:r>
      <w:r w:rsidRPr="00A275B5">
        <w:rPr>
          <w:rFonts w:asciiTheme="majorHAnsi" w:hAnsiTheme="majorHAnsi" w:cstheme="majorHAnsi"/>
          <w:sz w:val="20"/>
          <w:szCs w:val="20"/>
        </w:rPr>
        <w:t xml:space="preserve"> CO, 11 July 2012. (Invited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talk</w:t>
      </w:r>
      <w:r w:rsidRPr="00A275B5">
        <w:rPr>
          <w:rFonts w:asciiTheme="majorHAnsi" w:hAnsiTheme="majorHAnsi" w:cstheme="majorHAnsi"/>
          <w:sz w:val="20"/>
          <w:szCs w:val="20"/>
        </w:rPr>
        <w:t>)</w:t>
      </w:r>
    </w:p>
    <w:p w14:paraId="1D8F7545" w14:textId="77777777" w:rsidR="00241951" w:rsidRPr="00A275B5" w:rsidRDefault="00241951">
      <w:pPr>
        <w:rPr>
          <w:rFonts w:asciiTheme="majorHAnsi" w:hAnsiTheme="majorHAnsi" w:cstheme="majorHAnsi"/>
          <w:sz w:val="20"/>
          <w:szCs w:val="20"/>
        </w:rPr>
      </w:pPr>
    </w:p>
    <w:p w14:paraId="4B3756A8" w14:textId="0FF48527" w:rsidR="00241951" w:rsidRPr="00A275B5" w:rsidRDefault="00241951" w:rsidP="00241951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Linda O. Mearns, and Larry McDaniel, "Effects of Spatial Interpolation Algorithm Choice on Regional Climate Model Data Analysis."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="002A60E9" w:rsidRPr="00A275B5">
        <w:rPr>
          <w:rFonts w:asciiTheme="majorHAnsi" w:hAnsiTheme="majorHAnsi" w:cstheme="majorHAnsi"/>
          <w:sz w:val="20"/>
          <w:szCs w:val="20"/>
        </w:rPr>
        <w:t>, San Francisco</w:t>
      </w:r>
      <w:r w:rsidR="003F0C3C" w:rsidRPr="00A275B5">
        <w:rPr>
          <w:rFonts w:asciiTheme="majorHAnsi" w:hAnsiTheme="majorHAnsi" w:cstheme="majorHAnsi"/>
          <w:sz w:val="20"/>
          <w:szCs w:val="20"/>
        </w:rPr>
        <w:t xml:space="preserve"> CA</w:t>
      </w:r>
      <w:r w:rsidR="002A60E9" w:rsidRPr="00A275B5">
        <w:rPr>
          <w:rFonts w:asciiTheme="majorHAnsi" w:hAnsiTheme="majorHAnsi" w:cstheme="majorHAnsi"/>
          <w:sz w:val="20"/>
          <w:szCs w:val="20"/>
        </w:rPr>
        <w:t>, 13-17 December</w:t>
      </w:r>
      <w:r w:rsidRPr="00A275B5">
        <w:rPr>
          <w:rFonts w:asciiTheme="majorHAnsi" w:hAnsiTheme="majorHAnsi" w:cstheme="majorHAnsi"/>
          <w:sz w:val="20"/>
          <w:szCs w:val="20"/>
        </w:rPr>
        <w:t xml:space="preserve"> 2010.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(Poster)</w:t>
      </w:r>
    </w:p>
    <w:p w14:paraId="486B657F" w14:textId="77777777" w:rsidR="00241951" w:rsidRPr="00A275B5" w:rsidRDefault="00241951">
      <w:pPr>
        <w:rPr>
          <w:rFonts w:asciiTheme="majorHAnsi" w:hAnsiTheme="majorHAnsi" w:cstheme="majorHAnsi"/>
          <w:sz w:val="20"/>
          <w:szCs w:val="20"/>
        </w:rPr>
      </w:pPr>
    </w:p>
    <w:p w14:paraId="0362CD6C" w14:textId="79ABB7DE" w:rsidR="00241951" w:rsidRPr="00A275B5" w:rsidRDefault="00241951" w:rsidP="00241951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Linda O. Mearns, and Larry McDaniel, "Standardization of NARCCAP Data for Automated Processing, Quality Control, and Usability."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="002A60E9" w:rsidRPr="00A275B5">
        <w:rPr>
          <w:rFonts w:asciiTheme="majorHAnsi" w:hAnsiTheme="majorHAnsi" w:cstheme="majorHAnsi"/>
          <w:sz w:val="20"/>
          <w:szCs w:val="20"/>
        </w:rPr>
        <w:t>, San Francisco</w:t>
      </w:r>
      <w:r w:rsidR="003F0C3C" w:rsidRPr="00A275B5">
        <w:rPr>
          <w:rFonts w:asciiTheme="majorHAnsi" w:hAnsiTheme="majorHAnsi" w:cstheme="majorHAnsi"/>
          <w:sz w:val="20"/>
          <w:szCs w:val="20"/>
        </w:rPr>
        <w:t xml:space="preserve"> CA</w:t>
      </w:r>
      <w:r w:rsidR="002A60E9" w:rsidRPr="00A275B5">
        <w:rPr>
          <w:rFonts w:asciiTheme="majorHAnsi" w:hAnsiTheme="majorHAnsi" w:cstheme="majorHAnsi"/>
          <w:sz w:val="20"/>
          <w:szCs w:val="20"/>
        </w:rPr>
        <w:t>, 14-18 December</w:t>
      </w:r>
      <w:r w:rsidRPr="00A275B5">
        <w:rPr>
          <w:rFonts w:asciiTheme="majorHAnsi" w:hAnsiTheme="majorHAnsi" w:cstheme="majorHAnsi"/>
          <w:sz w:val="20"/>
          <w:szCs w:val="20"/>
        </w:rPr>
        <w:t xml:space="preserve"> 2009.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(Poster)</w:t>
      </w:r>
    </w:p>
    <w:p w14:paraId="309947C3" w14:textId="77777777" w:rsidR="00241951" w:rsidRPr="00A275B5" w:rsidRDefault="00241951">
      <w:pPr>
        <w:rPr>
          <w:rFonts w:asciiTheme="majorHAnsi" w:hAnsiTheme="majorHAnsi" w:cstheme="majorHAnsi"/>
          <w:sz w:val="20"/>
          <w:szCs w:val="20"/>
        </w:rPr>
      </w:pPr>
    </w:p>
    <w:p w14:paraId="4D404E37" w14:textId="4C2BE6AA" w:rsidR="00241951" w:rsidRPr="00A275B5" w:rsidRDefault="00241951" w:rsidP="00241951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Seth, Linda O. Mearns, and Larry McDaniel, "Lessons and Pitfalls in Archiving Large Datasets: The NARCCAP Experience." 8</w:t>
      </w:r>
      <w:r w:rsidR="003F0C3C" w:rsidRPr="00A275B5">
        <w:rPr>
          <w:rFonts w:asciiTheme="majorHAnsi" w:hAnsiTheme="majorHAnsi" w:cstheme="majorHAnsi"/>
          <w:sz w:val="20"/>
          <w:szCs w:val="20"/>
        </w:rPr>
        <w:t>9th Annual AMS Meeting, Phoenix</w:t>
      </w:r>
      <w:r w:rsidRPr="00A275B5">
        <w:rPr>
          <w:rFonts w:asciiTheme="majorHAnsi" w:hAnsiTheme="majorHAnsi" w:cstheme="majorHAnsi"/>
          <w:sz w:val="20"/>
          <w:szCs w:val="20"/>
        </w:rPr>
        <w:t xml:space="preserve"> AZ, </w:t>
      </w:r>
      <w:r w:rsidR="002A60E9" w:rsidRPr="00A275B5">
        <w:rPr>
          <w:rFonts w:asciiTheme="majorHAnsi" w:hAnsiTheme="majorHAnsi" w:cstheme="majorHAnsi"/>
          <w:sz w:val="20"/>
          <w:szCs w:val="20"/>
        </w:rPr>
        <w:t>15 January</w:t>
      </w:r>
      <w:r w:rsidRPr="00A275B5">
        <w:rPr>
          <w:rFonts w:asciiTheme="majorHAnsi" w:hAnsiTheme="majorHAnsi" w:cstheme="majorHAnsi"/>
          <w:sz w:val="20"/>
          <w:szCs w:val="20"/>
        </w:rPr>
        <w:t xml:space="preserve"> 2009.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(Poster)</w:t>
      </w:r>
    </w:p>
    <w:p w14:paraId="5B2186FC" w14:textId="77777777" w:rsidR="00241951" w:rsidRPr="00A275B5" w:rsidRDefault="00241951">
      <w:pPr>
        <w:rPr>
          <w:rFonts w:asciiTheme="majorHAnsi" w:hAnsiTheme="majorHAnsi" w:cstheme="majorHAnsi"/>
          <w:sz w:val="20"/>
          <w:szCs w:val="20"/>
        </w:rPr>
      </w:pPr>
    </w:p>
    <w:p w14:paraId="7EB91BBA" w14:textId="312CD27E" w:rsidR="00241951" w:rsidRPr="00A275B5" w:rsidRDefault="00241951" w:rsidP="00241951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Linda O. Mearns, and Larry McDaniel, "Big Projects, Diverse Users, and Usable Data: Lessons and Examples from NARCCAP." Regional-Scale Climate IV Posters,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="003F0C3C" w:rsidRPr="00A275B5">
        <w:rPr>
          <w:rFonts w:asciiTheme="majorHAnsi" w:hAnsiTheme="majorHAnsi" w:cstheme="majorHAnsi"/>
          <w:sz w:val="20"/>
          <w:szCs w:val="20"/>
        </w:rPr>
        <w:t>, San Francisco</w:t>
      </w:r>
      <w:r w:rsidRPr="00A275B5">
        <w:rPr>
          <w:rFonts w:asciiTheme="majorHAnsi" w:hAnsiTheme="majorHAnsi" w:cstheme="majorHAnsi"/>
          <w:sz w:val="20"/>
          <w:szCs w:val="20"/>
        </w:rPr>
        <w:t xml:space="preserve"> CA, 15-19 December 2008.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(Poster)</w:t>
      </w:r>
    </w:p>
    <w:p w14:paraId="1E69B4B2" w14:textId="77777777" w:rsidR="00241951" w:rsidRPr="00A275B5" w:rsidRDefault="00241951" w:rsidP="00241951">
      <w:pPr>
        <w:rPr>
          <w:rFonts w:asciiTheme="majorHAnsi" w:hAnsiTheme="majorHAnsi" w:cstheme="majorHAnsi"/>
          <w:sz w:val="20"/>
          <w:szCs w:val="20"/>
        </w:rPr>
      </w:pPr>
    </w:p>
    <w:p w14:paraId="3513E945" w14:textId="5071E9F9" w:rsidR="00241951" w:rsidRPr="00A275B5" w:rsidRDefault="00241951" w:rsidP="00241951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>McGinnis, Seth, Linda O. Mearns, and Larry McDaniel, "NARCCAP: Regional Climate Change Modeling for Impacts and Analysis." 3rd NCAR Community Workshop on GIS in Weather, Climate and Impacts, N</w:t>
      </w:r>
      <w:r w:rsidR="002A60E9" w:rsidRPr="00A275B5">
        <w:rPr>
          <w:rFonts w:asciiTheme="majorHAnsi" w:hAnsiTheme="majorHAnsi" w:cstheme="majorHAnsi"/>
          <w:sz w:val="20"/>
          <w:szCs w:val="20"/>
        </w:rPr>
        <w:t>CAR, Boulder CO, 27-29 October</w:t>
      </w:r>
      <w:r w:rsidRPr="00A275B5">
        <w:rPr>
          <w:rFonts w:asciiTheme="majorHAnsi" w:hAnsiTheme="majorHAnsi" w:cstheme="majorHAnsi"/>
          <w:sz w:val="20"/>
          <w:szCs w:val="20"/>
        </w:rPr>
        <w:t xml:space="preserve"> 2008.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(Poster)</w:t>
      </w:r>
    </w:p>
    <w:p w14:paraId="6FCB8C28" w14:textId="77777777" w:rsidR="00241951" w:rsidRPr="00A275B5" w:rsidRDefault="00241951">
      <w:pPr>
        <w:rPr>
          <w:rFonts w:asciiTheme="majorHAnsi" w:hAnsiTheme="majorHAnsi" w:cstheme="majorHAnsi"/>
          <w:sz w:val="20"/>
          <w:szCs w:val="20"/>
        </w:rPr>
      </w:pPr>
    </w:p>
    <w:p w14:paraId="7F3E52E6" w14:textId="0CA549D7" w:rsidR="00241951" w:rsidRPr="00A275B5" w:rsidRDefault="00241951" w:rsidP="00241951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McGinnis, Seth, Larry McDaniel, and Linda O. Mearns, "Lessons Learned from NARCCAP on Archiving Data and Meeting User Needs." </w:t>
      </w:r>
      <w:r w:rsidR="00910A96" w:rsidRPr="00A275B5">
        <w:rPr>
          <w:rFonts w:asciiTheme="majorHAnsi" w:hAnsiTheme="majorHAnsi" w:cstheme="majorHAnsi"/>
          <w:sz w:val="20"/>
          <w:szCs w:val="20"/>
        </w:rPr>
        <w:t>AGU Fall Meeting</w:t>
      </w:r>
      <w:r w:rsidR="003F0C3C" w:rsidRPr="00A275B5">
        <w:rPr>
          <w:rFonts w:asciiTheme="majorHAnsi" w:hAnsiTheme="majorHAnsi" w:cstheme="majorHAnsi"/>
          <w:sz w:val="20"/>
          <w:szCs w:val="20"/>
        </w:rPr>
        <w:t>, San Francisco</w:t>
      </w:r>
      <w:r w:rsidRPr="00A275B5">
        <w:rPr>
          <w:rFonts w:asciiTheme="majorHAnsi" w:hAnsiTheme="majorHAnsi" w:cstheme="majorHAnsi"/>
          <w:sz w:val="20"/>
          <w:szCs w:val="20"/>
        </w:rPr>
        <w:t xml:space="preserve"> CA, 10-14 December 2007.</w:t>
      </w:r>
      <w:r w:rsidR="002A60E9" w:rsidRPr="00A275B5">
        <w:rPr>
          <w:rFonts w:asciiTheme="majorHAnsi" w:hAnsiTheme="majorHAnsi" w:cstheme="majorHAnsi"/>
          <w:sz w:val="20"/>
          <w:szCs w:val="20"/>
        </w:rPr>
        <w:t xml:space="preserve"> (Poster)</w:t>
      </w:r>
    </w:p>
    <w:p w14:paraId="2E1C78C8" w14:textId="77777777" w:rsidR="000974A2" w:rsidRPr="00A275B5" w:rsidRDefault="000974A2" w:rsidP="000974A2">
      <w:pPr>
        <w:pBdr>
          <w:bottom w:val="single" w:sz="12" w:space="1" w:color="auto"/>
        </w:pBdr>
        <w:rPr>
          <w:rFonts w:asciiTheme="majorHAnsi" w:hAnsiTheme="majorHAnsi" w:cstheme="majorHAnsi"/>
          <w:sz w:val="20"/>
          <w:szCs w:val="20"/>
        </w:rPr>
      </w:pPr>
    </w:p>
    <w:p w14:paraId="155269E6" w14:textId="77777777" w:rsidR="000974A2" w:rsidRPr="00A275B5" w:rsidRDefault="000974A2" w:rsidP="000974A2">
      <w:pPr>
        <w:rPr>
          <w:rFonts w:asciiTheme="majorHAnsi" w:hAnsiTheme="majorHAnsi" w:cstheme="majorHAnsi"/>
          <w:sz w:val="20"/>
          <w:szCs w:val="20"/>
        </w:rPr>
      </w:pPr>
    </w:p>
    <w:p w14:paraId="15B55CD9" w14:textId="62728759" w:rsidR="000974A2" w:rsidRPr="00A275B5" w:rsidRDefault="000974A2" w:rsidP="000974A2">
      <w:pP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OTHER PUBLICATIONS </w:t>
      </w:r>
    </w:p>
    <w:p w14:paraId="44470675" w14:textId="689B61AB" w:rsidR="000974A2" w:rsidRPr="00A275B5" w:rsidRDefault="000974A2" w:rsidP="00951B35">
      <w:pPr>
        <w:pBdr>
          <w:bottom w:val="single" w:sz="12" w:space="1" w:color="auto"/>
        </w:pBdr>
        <w:rPr>
          <w:rFonts w:asciiTheme="majorHAnsi" w:hAnsiTheme="majorHAnsi" w:cstheme="majorHAnsi"/>
          <w:sz w:val="20"/>
          <w:szCs w:val="20"/>
        </w:rPr>
      </w:pPr>
    </w:p>
    <w:p w14:paraId="2BFEBFA7" w14:textId="3A792CCA" w:rsidR="000974A2" w:rsidRPr="00A275B5" w:rsidRDefault="000974A2" w:rsidP="00951B35">
      <w:pPr>
        <w:pBdr>
          <w:bottom w:val="single" w:sz="12" w:space="1" w:color="auto"/>
        </w:pBdr>
        <w:rPr>
          <w:rFonts w:asciiTheme="majorHAnsi" w:hAnsiTheme="majorHAnsi" w:cstheme="majorHAnsi"/>
          <w:sz w:val="20"/>
          <w:szCs w:val="20"/>
        </w:rPr>
      </w:pPr>
      <w:r w:rsidRPr="00A275B5">
        <w:rPr>
          <w:rFonts w:asciiTheme="majorHAnsi" w:hAnsiTheme="majorHAnsi" w:cstheme="majorHAnsi"/>
          <w:sz w:val="20"/>
          <w:szCs w:val="20"/>
        </w:rPr>
        <w:t xml:space="preserve">de La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Beaujardière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Jeff, Brian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Bonnlander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 xml:space="preserve">, Seth McGinnis, Maxwell Grover, Anderson </w:t>
      </w:r>
      <w:proofErr w:type="spellStart"/>
      <w:r w:rsidRPr="00A275B5">
        <w:rPr>
          <w:rFonts w:asciiTheme="majorHAnsi" w:hAnsiTheme="majorHAnsi" w:cstheme="majorHAnsi"/>
          <w:sz w:val="20"/>
          <w:szCs w:val="20"/>
        </w:rPr>
        <w:t>Banihirwe</w:t>
      </w:r>
      <w:proofErr w:type="spellEnd"/>
      <w:r w:rsidRPr="00A275B5">
        <w:rPr>
          <w:rFonts w:asciiTheme="majorHAnsi" w:hAnsiTheme="majorHAnsi" w:cstheme="majorHAnsi"/>
          <w:sz w:val="20"/>
          <w:szCs w:val="20"/>
        </w:rPr>
        <w:t>, Kevin Raeder, and Gary Strand</w:t>
      </w:r>
      <w:r w:rsidR="00F7270B" w:rsidRPr="00A275B5">
        <w:rPr>
          <w:rFonts w:asciiTheme="majorHAnsi" w:hAnsiTheme="majorHAnsi" w:cstheme="majorHAnsi"/>
          <w:sz w:val="20"/>
          <w:szCs w:val="20"/>
        </w:rPr>
        <w:t>, “NCAR Datasets Published in the Cloud.”  AGU Fall Meeting, New Orleans LA, 16 December 202</w:t>
      </w:r>
      <w:r w:rsidR="00F45E19" w:rsidRPr="00A275B5">
        <w:rPr>
          <w:rFonts w:asciiTheme="majorHAnsi" w:hAnsiTheme="majorHAnsi" w:cstheme="majorHAnsi"/>
          <w:sz w:val="20"/>
          <w:szCs w:val="20"/>
        </w:rPr>
        <w:t xml:space="preserve">1.  (Presentation)  </w:t>
      </w:r>
      <w:hyperlink r:id="rId48" w:history="1">
        <w:r w:rsidR="00F45E19" w:rsidRPr="00A275B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https://doi.org/10.1002/essoar.10510535.1</w:t>
        </w:r>
      </w:hyperlink>
    </w:p>
    <w:p w14:paraId="55B8184C" w14:textId="77777777" w:rsidR="00F45E19" w:rsidRPr="00A275B5" w:rsidRDefault="00F45E19" w:rsidP="00951B35">
      <w:pPr>
        <w:pBdr>
          <w:bottom w:val="single" w:sz="12" w:space="1" w:color="auto"/>
        </w:pBdr>
        <w:rPr>
          <w:rFonts w:asciiTheme="majorHAnsi" w:hAnsiTheme="majorHAnsi" w:cstheme="majorHAnsi"/>
          <w:sz w:val="20"/>
          <w:szCs w:val="20"/>
        </w:rPr>
      </w:pPr>
    </w:p>
    <w:p w14:paraId="7EFDB953" w14:textId="77777777" w:rsidR="000974A2" w:rsidRPr="00A275B5" w:rsidRDefault="000974A2" w:rsidP="00951B35">
      <w:pPr>
        <w:pBdr>
          <w:bottom w:val="single" w:sz="12" w:space="1" w:color="auto"/>
        </w:pBdr>
        <w:rPr>
          <w:rFonts w:asciiTheme="majorHAnsi" w:hAnsiTheme="majorHAnsi" w:cstheme="majorHAnsi"/>
          <w:sz w:val="20"/>
          <w:szCs w:val="20"/>
        </w:rPr>
      </w:pPr>
    </w:p>
    <w:p w14:paraId="2F0D5C1B" w14:textId="1D84F34B" w:rsidR="00951B35" w:rsidRPr="00A275B5" w:rsidRDefault="00951B35" w:rsidP="00951B35">
      <w:pPr>
        <w:rPr>
          <w:rFonts w:asciiTheme="majorHAnsi" w:hAnsiTheme="majorHAnsi" w:cstheme="majorHAnsi"/>
          <w:sz w:val="20"/>
          <w:szCs w:val="20"/>
        </w:rPr>
      </w:pPr>
    </w:p>
    <w:p w14:paraId="1076394C" w14:textId="7C130E59" w:rsidR="003B554E" w:rsidRPr="00A275B5" w:rsidRDefault="00000000" w:rsidP="00951B35">
      <w:pPr>
        <w:rPr>
          <w:rFonts w:asciiTheme="majorHAnsi" w:hAnsiTheme="majorHAnsi" w:cstheme="majorHAnsi"/>
          <w:sz w:val="20"/>
          <w:szCs w:val="20"/>
        </w:rPr>
      </w:pPr>
      <w:hyperlink r:id="rId49" w:history="1">
        <w:r w:rsidR="003B554E"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NON-CLIMATE PUBLICATIONS</w:t>
        </w:r>
      </w:hyperlink>
      <w:r w:rsidR="003B554E" w:rsidRPr="00A275B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9223E96" w14:textId="77777777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54585DF4" w14:textId="517824A2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r w:rsidRPr="002E7F05">
        <w:rPr>
          <w:rFonts w:asciiTheme="majorHAnsi" w:hAnsiTheme="majorHAnsi" w:cstheme="majorHAnsi"/>
          <w:sz w:val="20"/>
          <w:szCs w:val="20"/>
        </w:rPr>
        <w:t xml:space="preserve">McGinnis, S. (2001).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On the effects of geometry in discrete element numerical earthquake simulations</w:t>
      </w:r>
      <w:r w:rsidRPr="002E7F05">
        <w:rPr>
          <w:rFonts w:asciiTheme="majorHAnsi" w:hAnsiTheme="majorHAnsi" w:cstheme="majorHAnsi"/>
          <w:sz w:val="20"/>
          <w:szCs w:val="20"/>
        </w:rPr>
        <w:t xml:space="preserve"> [PhD dissertation, University of Colorado at Boulder]. </w:t>
      </w:r>
      <w:hyperlink r:id="rId50" w:history="1">
        <w:r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https://www.proquest.com/openview/05a15425e3f6f52853633f0dc36e0010</w:t>
        </w:r>
      </w:hyperlink>
    </w:p>
    <w:p w14:paraId="53E9847B" w14:textId="77777777" w:rsidR="002E7F05" w:rsidRP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5D1941CA" w14:textId="08DCA740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r w:rsidRPr="002E7F05">
        <w:rPr>
          <w:rFonts w:asciiTheme="majorHAnsi" w:hAnsiTheme="majorHAnsi" w:cstheme="majorHAnsi"/>
          <w:sz w:val="20"/>
          <w:szCs w:val="20"/>
        </w:rPr>
        <w:t xml:space="preserve">Rundle, J., Preston, E., McGinnis, S., &amp; Klein, W. (1998). Why earthquakes stop: Growth and arrest in stochastic fields.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Physical Review Letters</w:t>
      </w:r>
      <w:r w:rsidRPr="002E7F05">
        <w:rPr>
          <w:rFonts w:asciiTheme="majorHAnsi" w:hAnsiTheme="majorHAnsi" w:cstheme="majorHAnsi"/>
          <w:sz w:val="20"/>
          <w:szCs w:val="20"/>
        </w:rPr>
        <w:t xml:space="preserve">,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80</w:t>
      </w:r>
      <w:r w:rsidRPr="002E7F05">
        <w:rPr>
          <w:rFonts w:asciiTheme="majorHAnsi" w:hAnsiTheme="majorHAnsi" w:cstheme="majorHAnsi"/>
          <w:sz w:val="20"/>
          <w:szCs w:val="20"/>
        </w:rPr>
        <w:t xml:space="preserve">(25), 5698–5701. </w:t>
      </w:r>
      <w:hyperlink r:id="rId51" w:history="1">
        <w:r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https://doi.org/10.1103/PhysRevLett.80.5698</w:t>
        </w:r>
      </w:hyperlink>
    </w:p>
    <w:p w14:paraId="35BE7AE0" w14:textId="77777777" w:rsidR="002E7F05" w:rsidRP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2CFDCEA8" w14:textId="5E8151CB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r w:rsidRPr="002E7F05">
        <w:rPr>
          <w:rFonts w:asciiTheme="majorHAnsi" w:hAnsiTheme="majorHAnsi" w:cstheme="majorHAnsi"/>
          <w:sz w:val="20"/>
          <w:szCs w:val="20"/>
        </w:rPr>
        <w:t xml:space="preserve">Rundle, P. B., Rundle, J. B., </w:t>
      </w:r>
      <w:proofErr w:type="spellStart"/>
      <w:r w:rsidRPr="002E7F05">
        <w:rPr>
          <w:rFonts w:asciiTheme="majorHAnsi" w:hAnsiTheme="majorHAnsi" w:cstheme="majorHAnsi"/>
          <w:sz w:val="20"/>
          <w:szCs w:val="20"/>
        </w:rPr>
        <w:t>Tiampo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K. F., Sa Martins, J. S., McGinnis, S., &amp; Klein, W. (2001). Nonlinear network dynamics on earthquake fault systems.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Physical Review Letters</w:t>
      </w:r>
      <w:r w:rsidRPr="002E7F05">
        <w:rPr>
          <w:rFonts w:asciiTheme="majorHAnsi" w:hAnsiTheme="majorHAnsi" w:cstheme="majorHAnsi"/>
          <w:sz w:val="20"/>
          <w:szCs w:val="20"/>
        </w:rPr>
        <w:t xml:space="preserve">,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87</w:t>
      </w:r>
      <w:r w:rsidRPr="002E7F05">
        <w:rPr>
          <w:rFonts w:asciiTheme="majorHAnsi" w:hAnsiTheme="majorHAnsi" w:cstheme="majorHAnsi"/>
          <w:sz w:val="20"/>
          <w:szCs w:val="20"/>
        </w:rPr>
        <w:t xml:space="preserve">(14), 148501. </w:t>
      </w:r>
      <w:hyperlink r:id="rId52" w:history="1">
        <w:r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https://doi.org/10.1103/PhysRevLett.87.148501</w:t>
        </w:r>
      </w:hyperlink>
    </w:p>
    <w:p w14:paraId="3FD23F3F" w14:textId="77777777" w:rsidR="002E7F05" w:rsidRP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1FEDC891" w14:textId="4021D421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2E7F05">
        <w:rPr>
          <w:rFonts w:asciiTheme="majorHAnsi" w:hAnsiTheme="majorHAnsi" w:cstheme="majorHAnsi"/>
          <w:sz w:val="20"/>
          <w:szCs w:val="20"/>
        </w:rPr>
        <w:lastRenderedPageBreak/>
        <w:t>Tiampo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K. F., Rundle, J. B., Hopper, P., Martins, J. S., Gross, S., &amp; McGinnis, S. (2002). Parallelization of a large-scale computational earthquake simulation program.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Concurrency and Computation: Practice and Experience</w:t>
      </w:r>
      <w:r w:rsidRPr="002E7F05">
        <w:rPr>
          <w:rFonts w:asciiTheme="majorHAnsi" w:hAnsiTheme="majorHAnsi" w:cstheme="majorHAnsi"/>
          <w:sz w:val="20"/>
          <w:szCs w:val="20"/>
        </w:rPr>
        <w:t xml:space="preserve">,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14</w:t>
      </w:r>
      <w:r w:rsidRPr="002E7F05">
        <w:rPr>
          <w:rFonts w:asciiTheme="majorHAnsi" w:hAnsiTheme="majorHAnsi" w:cstheme="majorHAnsi"/>
          <w:sz w:val="20"/>
          <w:szCs w:val="20"/>
        </w:rPr>
        <w:t xml:space="preserve">(6–7), 531–550. </w:t>
      </w:r>
      <w:hyperlink r:id="rId53" w:history="1">
        <w:r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https://doi.org/10.1002/cpe.621</w:t>
        </w:r>
      </w:hyperlink>
    </w:p>
    <w:p w14:paraId="7E3B12DD" w14:textId="77777777" w:rsidR="002E7F05" w:rsidRP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00342BBC" w14:textId="5E0D5DC6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2E7F05">
        <w:rPr>
          <w:rFonts w:asciiTheme="majorHAnsi" w:hAnsiTheme="majorHAnsi" w:cstheme="majorHAnsi"/>
          <w:sz w:val="20"/>
          <w:szCs w:val="20"/>
        </w:rPr>
        <w:t>Tiampo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K. F., Rundle, J. B., Klein, W., Ben-Zion, Y., &amp; McGinnis, S. (2004). Using </w:t>
      </w:r>
      <w:proofErr w:type="spellStart"/>
      <w:r w:rsidRPr="002E7F05">
        <w:rPr>
          <w:rFonts w:asciiTheme="majorHAnsi" w:hAnsiTheme="majorHAnsi" w:cstheme="majorHAnsi"/>
          <w:sz w:val="20"/>
          <w:szCs w:val="20"/>
        </w:rPr>
        <w:t>eigenpattern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 analysis to constrain seasonal signals in Southern California. In A. Donnellan, P. Mora, M. </w:t>
      </w:r>
      <w:proofErr w:type="spellStart"/>
      <w:r w:rsidRPr="002E7F05">
        <w:rPr>
          <w:rFonts w:asciiTheme="majorHAnsi" w:hAnsiTheme="majorHAnsi" w:cstheme="majorHAnsi"/>
          <w:sz w:val="20"/>
          <w:szCs w:val="20"/>
        </w:rPr>
        <w:t>Matsu’ura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&amp; X. Yin (Eds.),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Computational Earthquake Science Part I</w:t>
      </w:r>
      <w:r w:rsidRPr="002E7F05">
        <w:rPr>
          <w:rFonts w:asciiTheme="majorHAnsi" w:hAnsiTheme="majorHAnsi" w:cstheme="majorHAnsi"/>
          <w:sz w:val="20"/>
          <w:szCs w:val="20"/>
        </w:rPr>
        <w:t xml:space="preserve"> (pp. 1991–2003). </w:t>
      </w:r>
      <w:proofErr w:type="spellStart"/>
      <w:r w:rsidRPr="002E7F05">
        <w:rPr>
          <w:rFonts w:asciiTheme="majorHAnsi" w:hAnsiTheme="majorHAnsi" w:cstheme="majorHAnsi"/>
          <w:sz w:val="20"/>
          <w:szCs w:val="20"/>
        </w:rPr>
        <w:t>Birkhäuser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. </w:t>
      </w:r>
      <w:hyperlink r:id="rId54" w:history="1">
        <w:r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https://doi.org/10.1007/978-3-0348-7873-9_13</w:t>
        </w:r>
      </w:hyperlink>
    </w:p>
    <w:p w14:paraId="3D5D3C78" w14:textId="77777777" w:rsidR="002E7F05" w:rsidRP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6C7E8297" w14:textId="4112311F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2E7F05">
        <w:rPr>
          <w:rFonts w:asciiTheme="majorHAnsi" w:hAnsiTheme="majorHAnsi" w:cstheme="majorHAnsi"/>
          <w:sz w:val="20"/>
          <w:szCs w:val="20"/>
        </w:rPr>
        <w:t>Tiampo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K. F., Rundle, J. B., McGinnis, S. A., &amp; Klein, W. (2002). Pattern dynamics and forecast methods in seismically active regions. In M. </w:t>
      </w:r>
      <w:proofErr w:type="spellStart"/>
      <w:r w:rsidRPr="002E7F05">
        <w:rPr>
          <w:rFonts w:asciiTheme="majorHAnsi" w:hAnsiTheme="majorHAnsi" w:cstheme="majorHAnsi"/>
          <w:sz w:val="20"/>
          <w:szCs w:val="20"/>
        </w:rPr>
        <w:t>Matsu’ura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P. Mora, A. Donnellan, &amp; X. Yin (Eds.),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Earthquake Processes: Physical Modelling, Numerical Simulation and Data Analysis Part II</w:t>
      </w:r>
      <w:r w:rsidRPr="002E7F05">
        <w:rPr>
          <w:rFonts w:asciiTheme="majorHAnsi" w:hAnsiTheme="majorHAnsi" w:cstheme="majorHAnsi"/>
          <w:sz w:val="20"/>
          <w:szCs w:val="20"/>
        </w:rPr>
        <w:t xml:space="preserve"> (pp. 2429–2467). </w:t>
      </w:r>
      <w:proofErr w:type="spellStart"/>
      <w:r w:rsidRPr="002E7F05">
        <w:rPr>
          <w:rFonts w:asciiTheme="majorHAnsi" w:hAnsiTheme="majorHAnsi" w:cstheme="majorHAnsi"/>
          <w:sz w:val="20"/>
          <w:szCs w:val="20"/>
        </w:rPr>
        <w:t>Birkhäuser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. </w:t>
      </w:r>
      <w:hyperlink r:id="rId55" w:history="1">
        <w:r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https://doi.org/10.1007/978-3-0348-8197-5_14</w:t>
        </w:r>
      </w:hyperlink>
    </w:p>
    <w:p w14:paraId="1877FB4A" w14:textId="77777777" w:rsidR="002E7F05" w:rsidRP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4C64DD02" w14:textId="21C7B823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2E7F05">
        <w:rPr>
          <w:rFonts w:asciiTheme="majorHAnsi" w:hAnsiTheme="majorHAnsi" w:cstheme="majorHAnsi"/>
          <w:sz w:val="20"/>
          <w:szCs w:val="20"/>
        </w:rPr>
        <w:t>Tiampo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K. F., Rundle, J. B., McGinnis, S., Gross, S. J., &amp; Klein, W. (2000). Observation of systematic variations in non-local seismicity patterns from Southern California. In J. B. Rundle, D. L. Turcotte, &amp; W. Klein (Eds.),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Geophysical Monograph Series</w:t>
      </w:r>
      <w:r w:rsidRPr="002E7F05">
        <w:rPr>
          <w:rFonts w:asciiTheme="majorHAnsi" w:hAnsiTheme="majorHAnsi" w:cstheme="majorHAnsi"/>
          <w:sz w:val="20"/>
          <w:szCs w:val="20"/>
        </w:rPr>
        <w:t xml:space="preserve"> (Vol. 120, pp. 211–218). American Geophysical Union. </w:t>
      </w:r>
      <w:hyperlink r:id="rId56" w:history="1">
        <w:r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https://doi.org/10.1029/GM120p0211</w:t>
        </w:r>
      </w:hyperlink>
    </w:p>
    <w:p w14:paraId="4D35D65F" w14:textId="77777777" w:rsidR="002E7F05" w:rsidRP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547F6B38" w14:textId="353F4421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2E7F05">
        <w:rPr>
          <w:rFonts w:asciiTheme="majorHAnsi" w:hAnsiTheme="majorHAnsi" w:cstheme="majorHAnsi"/>
          <w:sz w:val="20"/>
          <w:szCs w:val="20"/>
        </w:rPr>
        <w:t>Tiampo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K. F., Rundle, J. B., McGinnis, S., Gross, S. J., &amp; Klein, W. (2002a). </w:t>
      </w:r>
      <w:proofErr w:type="spellStart"/>
      <w:r w:rsidRPr="002E7F05">
        <w:rPr>
          <w:rFonts w:asciiTheme="majorHAnsi" w:hAnsiTheme="majorHAnsi" w:cstheme="majorHAnsi"/>
          <w:sz w:val="20"/>
          <w:szCs w:val="20"/>
        </w:rPr>
        <w:t>Eigenpatterns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 in southern California seismicity.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Journal of Geophysical Research: Solid Earth</w:t>
      </w:r>
      <w:r w:rsidRPr="002E7F05">
        <w:rPr>
          <w:rFonts w:asciiTheme="majorHAnsi" w:hAnsiTheme="majorHAnsi" w:cstheme="majorHAnsi"/>
          <w:sz w:val="20"/>
          <w:szCs w:val="20"/>
        </w:rPr>
        <w:t xml:space="preserve">,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107</w:t>
      </w:r>
      <w:r w:rsidRPr="002E7F05">
        <w:rPr>
          <w:rFonts w:asciiTheme="majorHAnsi" w:hAnsiTheme="majorHAnsi" w:cstheme="majorHAnsi"/>
          <w:sz w:val="20"/>
          <w:szCs w:val="20"/>
        </w:rPr>
        <w:t xml:space="preserve">(B12), ESE 8-1-ESE 8-17. </w:t>
      </w:r>
      <w:hyperlink r:id="rId57" w:history="1">
        <w:r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https://doi.org/10.1029/2001JB000562</w:t>
        </w:r>
      </w:hyperlink>
    </w:p>
    <w:p w14:paraId="394DBCC8" w14:textId="77777777" w:rsidR="002E7F05" w:rsidRP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374126D9" w14:textId="3820F34E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2E7F05">
        <w:rPr>
          <w:rFonts w:asciiTheme="majorHAnsi" w:hAnsiTheme="majorHAnsi" w:cstheme="majorHAnsi"/>
          <w:sz w:val="20"/>
          <w:szCs w:val="20"/>
        </w:rPr>
        <w:t>Tiampo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K. F., Rundle, J. B., McGinnis, S., Gross, S. J., &amp; Klein, W. (2002b). Mean-field threshold systems and phase dynamics: An application to earthquake fault systems. </w:t>
      </w:r>
      <w:proofErr w:type="spellStart"/>
      <w:r w:rsidRPr="002E7F05">
        <w:rPr>
          <w:rFonts w:asciiTheme="majorHAnsi" w:hAnsiTheme="majorHAnsi" w:cstheme="majorHAnsi"/>
          <w:i/>
          <w:iCs/>
          <w:sz w:val="20"/>
          <w:szCs w:val="20"/>
        </w:rPr>
        <w:t>Europhysics</w:t>
      </w:r>
      <w:proofErr w:type="spellEnd"/>
      <w:r w:rsidRPr="002E7F05">
        <w:rPr>
          <w:rFonts w:asciiTheme="majorHAnsi" w:hAnsiTheme="majorHAnsi" w:cstheme="majorHAnsi"/>
          <w:i/>
          <w:iCs/>
          <w:sz w:val="20"/>
          <w:szCs w:val="20"/>
        </w:rPr>
        <w:t xml:space="preserve"> Letters (EPL)</w:t>
      </w:r>
      <w:r w:rsidRPr="002E7F05">
        <w:rPr>
          <w:rFonts w:asciiTheme="majorHAnsi" w:hAnsiTheme="majorHAnsi" w:cstheme="majorHAnsi"/>
          <w:sz w:val="20"/>
          <w:szCs w:val="20"/>
        </w:rPr>
        <w:t xml:space="preserve">,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60</w:t>
      </w:r>
      <w:r w:rsidRPr="002E7F05">
        <w:rPr>
          <w:rFonts w:asciiTheme="majorHAnsi" w:hAnsiTheme="majorHAnsi" w:cstheme="majorHAnsi"/>
          <w:sz w:val="20"/>
          <w:szCs w:val="20"/>
        </w:rPr>
        <w:t xml:space="preserve">(3), 481–488. </w:t>
      </w:r>
      <w:hyperlink r:id="rId58" w:history="1">
        <w:r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https://doi.org/10.1209/epl/i2002-00289-y</w:t>
        </w:r>
      </w:hyperlink>
    </w:p>
    <w:p w14:paraId="4ED59A60" w14:textId="77777777" w:rsidR="002E7F05" w:rsidRP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597C3510" w14:textId="3BA26826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2E7F05">
        <w:rPr>
          <w:rFonts w:asciiTheme="majorHAnsi" w:hAnsiTheme="majorHAnsi" w:cstheme="majorHAnsi"/>
          <w:sz w:val="20"/>
          <w:szCs w:val="20"/>
        </w:rPr>
        <w:t>Tiampo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K. F., Rundle, J. B., McGinnis, S., Gross, S., &amp; Klein, W. (2001).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The phase dynamics of earthquakes: Implications for forecasting in Southern California</w:t>
      </w:r>
      <w:r w:rsidRPr="002E7F05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2E7F05">
        <w:rPr>
          <w:rFonts w:asciiTheme="majorHAnsi" w:hAnsiTheme="majorHAnsi" w:cstheme="majorHAnsi"/>
          <w:sz w:val="20"/>
          <w:szCs w:val="20"/>
        </w:rPr>
        <w:t>arXiv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. </w:t>
      </w:r>
      <w:hyperlink r:id="rId59" w:history="1">
        <w:r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https://doi.org/10.48550/arXiv.cond-mat/0102032</w:t>
        </w:r>
      </w:hyperlink>
    </w:p>
    <w:p w14:paraId="1AC8645C" w14:textId="77777777" w:rsidR="002E7F05" w:rsidRP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0D0C85AD" w14:textId="77777777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2E7F05">
        <w:rPr>
          <w:rFonts w:asciiTheme="majorHAnsi" w:hAnsiTheme="majorHAnsi" w:cstheme="majorHAnsi"/>
          <w:sz w:val="20"/>
          <w:szCs w:val="20"/>
        </w:rPr>
        <w:t>Tiampo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K. F., Rundle, J. B., McGinnis, S., Klein, W., &amp; Gross, S. J. (2002). Systematic variations in non-local seismicity patterns in Southern California. In Y. </w:t>
      </w:r>
      <w:proofErr w:type="spellStart"/>
      <w:r w:rsidRPr="002E7F05">
        <w:rPr>
          <w:rFonts w:asciiTheme="majorHAnsi" w:hAnsiTheme="majorHAnsi" w:cstheme="majorHAnsi"/>
          <w:sz w:val="20"/>
          <w:szCs w:val="20"/>
        </w:rPr>
        <w:t>Fujinawa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 &amp; A. </w:t>
      </w:r>
      <w:proofErr w:type="spellStart"/>
      <w:r w:rsidRPr="002E7F05">
        <w:rPr>
          <w:rFonts w:asciiTheme="majorHAnsi" w:hAnsiTheme="majorHAnsi" w:cstheme="majorHAnsi"/>
          <w:sz w:val="20"/>
          <w:szCs w:val="20"/>
        </w:rPr>
        <w:t>Toshida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 (Eds.), </w:t>
      </w:r>
      <w:proofErr w:type="spellStart"/>
      <w:r w:rsidRPr="002E7F05">
        <w:rPr>
          <w:rFonts w:asciiTheme="majorHAnsi" w:hAnsiTheme="majorHAnsi" w:cstheme="majorHAnsi"/>
          <w:i/>
          <w:iCs/>
          <w:sz w:val="20"/>
          <w:szCs w:val="20"/>
        </w:rPr>
        <w:t>Seismotectonics</w:t>
      </w:r>
      <w:proofErr w:type="spellEnd"/>
      <w:r w:rsidRPr="002E7F05">
        <w:rPr>
          <w:rFonts w:asciiTheme="majorHAnsi" w:hAnsiTheme="majorHAnsi" w:cstheme="majorHAnsi"/>
          <w:i/>
          <w:iCs/>
          <w:sz w:val="20"/>
          <w:szCs w:val="20"/>
        </w:rPr>
        <w:t xml:space="preserve"> in Convergent Plate Boundaries</w:t>
      </w:r>
      <w:r w:rsidRPr="002E7F05">
        <w:rPr>
          <w:rFonts w:asciiTheme="majorHAnsi" w:hAnsiTheme="majorHAnsi" w:cstheme="majorHAnsi"/>
          <w:sz w:val="20"/>
          <w:szCs w:val="20"/>
        </w:rPr>
        <w:t>. Terra Scientific Publishing.</w:t>
      </w:r>
    </w:p>
    <w:p w14:paraId="64E2EDD1" w14:textId="77777777" w:rsidR="002E7F05" w:rsidRP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</w:p>
    <w:p w14:paraId="3470EFAD" w14:textId="5FAF7667" w:rsidR="002E7F05" w:rsidRDefault="002E7F05" w:rsidP="002E7F05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2E7F05">
        <w:rPr>
          <w:rFonts w:asciiTheme="majorHAnsi" w:hAnsiTheme="majorHAnsi" w:cstheme="majorHAnsi"/>
          <w:sz w:val="20"/>
          <w:szCs w:val="20"/>
        </w:rPr>
        <w:t>Tiampo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, K. F., Rundle, J. B., Sá Martins, J. S., Klein, W., &amp; McGinnis, S. (2004). Methods for evaluation of geodetic data and seismicity developed with numerical simulations: Review and applications. In J. Fernández (Ed.), </w:t>
      </w:r>
      <w:r w:rsidRPr="002E7F05">
        <w:rPr>
          <w:rFonts w:asciiTheme="majorHAnsi" w:hAnsiTheme="majorHAnsi" w:cstheme="majorHAnsi"/>
          <w:i/>
          <w:iCs/>
          <w:sz w:val="20"/>
          <w:szCs w:val="20"/>
        </w:rPr>
        <w:t>Geodetic and Geophysical Effects Associated with Seismic and Volcanic Hazards</w:t>
      </w:r>
      <w:r w:rsidRPr="002E7F05">
        <w:rPr>
          <w:rFonts w:asciiTheme="majorHAnsi" w:hAnsiTheme="majorHAnsi" w:cstheme="majorHAnsi"/>
          <w:sz w:val="20"/>
          <w:szCs w:val="20"/>
        </w:rPr>
        <w:t xml:space="preserve"> (pp. 1489–1507). </w:t>
      </w:r>
      <w:proofErr w:type="spellStart"/>
      <w:r w:rsidRPr="002E7F05">
        <w:rPr>
          <w:rFonts w:asciiTheme="majorHAnsi" w:hAnsiTheme="majorHAnsi" w:cstheme="majorHAnsi"/>
          <w:sz w:val="20"/>
          <w:szCs w:val="20"/>
        </w:rPr>
        <w:t>Birkhäuser</w:t>
      </w:r>
      <w:proofErr w:type="spellEnd"/>
      <w:r w:rsidRPr="002E7F05">
        <w:rPr>
          <w:rFonts w:asciiTheme="majorHAnsi" w:hAnsiTheme="majorHAnsi" w:cstheme="majorHAnsi"/>
          <w:sz w:val="20"/>
          <w:szCs w:val="20"/>
        </w:rPr>
        <w:t xml:space="preserve">. </w:t>
      </w:r>
      <w:hyperlink r:id="rId60" w:history="1">
        <w:r w:rsidRPr="002E7F05">
          <w:rPr>
            <w:rStyle w:val="Hyperlink"/>
            <w:rFonts w:asciiTheme="majorHAnsi" w:hAnsiTheme="majorHAnsi" w:cstheme="majorHAnsi"/>
            <w:sz w:val="20"/>
            <w:szCs w:val="20"/>
          </w:rPr>
          <w:t>https://doi.org/10.1007/978-3-0348-7897-5_12</w:t>
        </w:r>
      </w:hyperlink>
    </w:p>
    <w:p w14:paraId="4F88DC78" w14:textId="77777777" w:rsidR="002E7F05" w:rsidRPr="00A275B5" w:rsidRDefault="002E7F05" w:rsidP="002A60E9">
      <w:pPr>
        <w:rPr>
          <w:rFonts w:asciiTheme="majorHAnsi" w:hAnsiTheme="majorHAnsi" w:cstheme="majorHAnsi"/>
          <w:sz w:val="20"/>
          <w:szCs w:val="20"/>
        </w:rPr>
      </w:pPr>
    </w:p>
    <w:sectPr w:rsidR="002E7F05" w:rsidRPr="00A275B5" w:rsidSect="007750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B0"/>
    <w:rsid w:val="0003581A"/>
    <w:rsid w:val="000423D2"/>
    <w:rsid w:val="00047F8D"/>
    <w:rsid w:val="000974A2"/>
    <w:rsid w:val="000C7877"/>
    <w:rsid w:val="000E2967"/>
    <w:rsid w:val="000E51E5"/>
    <w:rsid w:val="001068AD"/>
    <w:rsid w:val="00151599"/>
    <w:rsid w:val="001C5175"/>
    <w:rsid w:val="001D06F6"/>
    <w:rsid w:val="001D198D"/>
    <w:rsid w:val="00200304"/>
    <w:rsid w:val="00224B92"/>
    <w:rsid w:val="00240E83"/>
    <w:rsid w:val="00241951"/>
    <w:rsid w:val="002A31AE"/>
    <w:rsid w:val="002A43C3"/>
    <w:rsid w:val="002A60E9"/>
    <w:rsid w:val="002B1190"/>
    <w:rsid w:val="002E7F05"/>
    <w:rsid w:val="00323D70"/>
    <w:rsid w:val="0032561C"/>
    <w:rsid w:val="00391B97"/>
    <w:rsid w:val="003B554E"/>
    <w:rsid w:val="003D1CBA"/>
    <w:rsid w:val="003D25FF"/>
    <w:rsid w:val="003E37FA"/>
    <w:rsid w:val="003F0C3C"/>
    <w:rsid w:val="00461E25"/>
    <w:rsid w:val="00476712"/>
    <w:rsid w:val="004805D0"/>
    <w:rsid w:val="004A1B6E"/>
    <w:rsid w:val="004A28B0"/>
    <w:rsid w:val="005961D5"/>
    <w:rsid w:val="005F6760"/>
    <w:rsid w:val="006132B0"/>
    <w:rsid w:val="00636D52"/>
    <w:rsid w:val="006407B5"/>
    <w:rsid w:val="00665878"/>
    <w:rsid w:val="006B16C2"/>
    <w:rsid w:val="006B1973"/>
    <w:rsid w:val="006B7C1A"/>
    <w:rsid w:val="006D4E25"/>
    <w:rsid w:val="006E3F27"/>
    <w:rsid w:val="006F0F0E"/>
    <w:rsid w:val="006F2269"/>
    <w:rsid w:val="006F4397"/>
    <w:rsid w:val="0072598F"/>
    <w:rsid w:val="0072599B"/>
    <w:rsid w:val="00775018"/>
    <w:rsid w:val="007C0112"/>
    <w:rsid w:val="007C6B3C"/>
    <w:rsid w:val="007D67F4"/>
    <w:rsid w:val="0082459B"/>
    <w:rsid w:val="00862754"/>
    <w:rsid w:val="008D73B3"/>
    <w:rsid w:val="008E55C9"/>
    <w:rsid w:val="00904A09"/>
    <w:rsid w:val="00910A96"/>
    <w:rsid w:val="00930277"/>
    <w:rsid w:val="00951B35"/>
    <w:rsid w:val="0099234D"/>
    <w:rsid w:val="009D2F55"/>
    <w:rsid w:val="009D5118"/>
    <w:rsid w:val="00A275B5"/>
    <w:rsid w:val="00A30865"/>
    <w:rsid w:val="00A31894"/>
    <w:rsid w:val="00A3651D"/>
    <w:rsid w:val="00A61913"/>
    <w:rsid w:val="00AE6C23"/>
    <w:rsid w:val="00AF48AE"/>
    <w:rsid w:val="00B10119"/>
    <w:rsid w:val="00B113F5"/>
    <w:rsid w:val="00B842A8"/>
    <w:rsid w:val="00B91AFB"/>
    <w:rsid w:val="00BC31EA"/>
    <w:rsid w:val="00C1223D"/>
    <w:rsid w:val="00CA592B"/>
    <w:rsid w:val="00CB31A1"/>
    <w:rsid w:val="00CB5757"/>
    <w:rsid w:val="00D211FC"/>
    <w:rsid w:val="00D45F06"/>
    <w:rsid w:val="00D54E4D"/>
    <w:rsid w:val="00EA573E"/>
    <w:rsid w:val="00ED655D"/>
    <w:rsid w:val="00EF296E"/>
    <w:rsid w:val="00F42E37"/>
    <w:rsid w:val="00F45E19"/>
    <w:rsid w:val="00F57964"/>
    <w:rsid w:val="00F7270B"/>
    <w:rsid w:val="00FA372F"/>
    <w:rsid w:val="00FC0999"/>
    <w:rsid w:val="00FC41CF"/>
    <w:rsid w:val="00FE43C4"/>
    <w:rsid w:val="00FF0F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2969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7F0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9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0E8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C122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E4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8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49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21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0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40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0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1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7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1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54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12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2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2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1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36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1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29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87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5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5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2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6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5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9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32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6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6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0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52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8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51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61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7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6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5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7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9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87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5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6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1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1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1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1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37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9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3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5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09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4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4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8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5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12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67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2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5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3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5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4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3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33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4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21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1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8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4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88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795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6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1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1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5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8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3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0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9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6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2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0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3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2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8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9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3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4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4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8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00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77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8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81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7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0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7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4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2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60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21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7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22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34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1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60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08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8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3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6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4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59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0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1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2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9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4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2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04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2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6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9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5/BAMS-D-22-0111.1" TargetMode="External"/><Relationship Id="rId18" Type="http://schemas.openxmlformats.org/officeDocument/2006/relationships/hyperlink" Target="https://doi.org/10.1016/j.cliser.2019.01.004" TargetMode="External"/><Relationship Id="rId26" Type="http://schemas.openxmlformats.org/officeDocument/2006/relationships/hyperlink" Target="https://apps.dtic.mil/sti/tr/pdf/AD1025344.pdf" TargetMode="External"/><Relationship Id="rId39" Type="http://schemas.openxmlformats.org/officeDocument/2006/relationships/hyperlink" Target="https://doi.org/https://doi.org/10.26024/9xkm-fp81" TargetMode="External"/><Relationship Id="rId21" Type="http://schemas.openxmlformats.org/officeDocument/2006/relationships/hyperlink" Target="https://www.rand.org/pubs/external_publications/EP67332.html" TargetMode="External"/><Relationship Id="rId34" Type="http://schemas.openxmlformats.org/officeDocument/2006/relationships/hyperlink" Target="https://doi.org/10.1175/JCLI-D-12-00452.1" TargetMode="External"/><Relationship Id="rId42" Type="http://schemas.openxmlformats.org/officeDocument/2006/relationships/hyperlink" Target="https://doi.org/10.5065/90ZF-H771" TargetMode="External"/><Relationship Id="rId47" Type="http://schemas.openxmlformats.org/officeDocument/2006/relationships/hyperlink" Target="https://doi.org/10.5281/zenodo.4670458" TargetMode="External"/><Relationship Id="rId50" Type="http://schemas.openxmlformats.org/officeDocument/2006/relationships/hyperlink" Target="https://www.proquest.com/openview/05a15425e3f6f52853633f0dc36e0010" TargetMode="External"/><Relationship Id="rId55" Type="http://schemas.openxmlformats.org/officeDocument/2006/relationships/hyperlink" Target="https://doi.org/10.1007/978-3-0348-8197-5_14" TargetMode="External"/><Relationship Id="rId7" Type="http://schemas.openxmlformats.org/officeDocument/2006/relationships/hyperlink" Target="https://doi.org/10.1029/2023MS0037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cliser.2021.100233" TargetMode="External"/><Relationship Id="rId29" Type="http://schemas.openxmlformats.org/officeDocument/2006/relationships/hyperlink" Target="https://doi.org/10.1007/s00382-015-2537-x" TargetMode="External"/><Relationship Id="rId11" Type="http://schemas.openxmlformats.org/officeDocument/2006/relationships/hyperlink" Target="https://doi.org/10.1111/risa.14113" TargetMode="External"/><Relationship Id="rId24" Type="http://schemas.openxmlformats.org/officeDocument/2006/relationships/hyperlink" Target="https://doi.org/10.5194/ascmo-2-137-2016" TargetMode="External"/><Relationship Id="rId32" Type="http://schemas.openxmlformats.org/officeDocument/2006/relationships/hyperlink" Target="https://doi.org/10.1007/s40641-015-0004-8" TargetMode="External"/><Relationship Id="rId37" Type="http://schemas.openxmlformats.org/officeDocument/2006/relationships/hyperlink" Target="https://doi.org/10.1029/2009EO360002" TargetMode="External"/><Relationship Id="rId40" Type="http://schemas.openxmlformats.org/officeDocument/2006/relationships/hyperlink" Target="https://doi.org/https://doi.org/10.25584/PNNL.data/1895153" TargetMode="External"/><Relationship Id="rId45" Type="http://schemas.openxmlformats.org/officeDocument/2006/relationships/hyperlink" Target="https://www.narccap.ucar.edu/" TargetMode="External"/><Relationship Id="rId53" Type="http://schemas.openxmlformats.org/officeDocument/2006/relationships/hyperlink" Target="https://doi.org/10.1002/cpe.621" TargetMode="External"/><Relationship Id="rId58" Type="http://schemas.openxmlformats.org/officeDocument/2006/relationships/hyperlink" Target="https://doi.org/10.1209/epl/i2002-00289-y" TargetMode="External"/><Relationship Id="rId5" Type="http://schemas.openxmlformats.org/officeDocument/2006/relationships/hyperlink" Target="https://zbib.org/5f0426adb19c4dcb89ff5fa3db338886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doi.org/10.1007/s10584-015-1504-1" TargetMode="External"/><Relationship Id="rId14" Type="http://schemas.openxmlformats.org/officeDocument/2006/relationships/hyperlink" Target="https://doi.org/10.1017/psa.2021.50" TargetMode="External"/><Relationship Id="rId22" Type="http://schemas.openxmlformats.org/officeDocument/2006/relationships/hyperlink" Target="https://doi.org/10.1016/B978-0-12-804071-3.00008-2" TargetMode="External"/><Relationship Id="rId27" Type="http://schemas.openxmlformats.org/officeDocument/2006/relationships/hyperlink" Target="https://doi.org/10.1111/1752-1688.12308" TargetMode="External"/><Relationship Id="rId30" Type="http://schemas.openxmlformats.org/officeDocument/2006/relationships/hyperlink" Target="https://doi.org/10.1175/JCLI-D-13-00457.1" TargetMode="External"/><Relationship Id="rId35" Type="http://schemas.openxmlformats.org/officeDocument/2006/relationships/hyperlink" Target="https://doi.org/10.1007/s10584-013-0831-3" TargetMode="External"/><Relationship Id="rId43" Type="http://schemas.openxmlformats.org/officeDocument/2006/relationships/hyperlink" Target="https://doi.org/https://doi.org/10.5065/D6SJ1JCH" TargetMode="External"/><Relationship Id="rId48" Type="http://schemas.openxmlformats.org/officeDocument/2006/relationships/hyperlink" Target="https://doi.org/10.1002/essoar.10510535.1" TargetMode="External"/><Relationship Id="rId56" Type="http://schemas.openxmlformats.org/officeDocument/2006/relationships/hyperlink" Target="https://doi.org/10.1029/GM120p0211" TargetMode="External"/><Relationship Id="rId8" Type="http://schemas.openxmlformats.org/officeDocument/2006/relationships/hyperlink" Target="https://doi.org/10.1071/WF22107" TargetMode="External"/><Relationship Id="rId51" Type="http://schemas.openxmlformats.org/officeDocument/2006/relationships/hyperlink" Target="https://doi.org/10.1103/PhysRevLett.80.56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002/wcc.799" TargetMode="External"/><Relationship Id="rId17" Type="http://schemas.openxmlformats.org/officeDocument/2006/relationships/hyperlink" Target="https://doi.org/10.1007/s10584-019-02649-6" TargetMode="External"/><Relationship Id="rId25" Type="http://schemas.openxmlformats.org/officeDocument/2006/relationships/hyperlink" Target="https://doi.org/10.5065/D6X63K5S" TargetMode="External"/><Relationship Id="rId33" Type="http://schemas.openxmlformats.org/officeDocument/2006/relationships/hyperlink" Target="https://doi.org/10.1007/s00382-014-2253-y" TargetMode="External"/><Relationship Id="rId38" Type="http://schemas.openxmlformats.org/officeDocument/2006/relationships/hyperlink" Target="https://zbib.org/42790736501d4d0fa58925ccb100b172" TargetMode="External"/><Relationship Id="rId46" Type="http://schemas.openxmlformats.org/officeDocument/2006/relationships/hyperlink" Target="https://www.youtube.com/watch?v=tt9HnbMjv9o" TargetMode="External"/><Relationship Id="rId59" Type="http://schemas.openxmlformats.org/officeDocument/2006/relationships/hyperlink" Target="https://doi.org/10.48550/arXiv.cond-mat/0102032" TargetMode="External"/><Relationship Id="rId20" Type="http://schemas.openxmlformats.org/officeDocument/2006/relationships/hyperlink" Target="https://doi.org/10.1175/JHM-D-16-0264.1" TargetMode="External"/><Relationship Id="rId41" Type="http://schemas.openxmlformats.org/officeDocument/2006/relationships/hyperlink" Target="https://doi.org/10.5281/ZENODO.3461259" TargetMode="External"/><Relationship Id="rId54" Type="http://schemas.openxmlformats.org/officeDocument/2006/relationships/hyperlink" Target="https://doi.org/10.1007/978-3-0348-7873-9_13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j.agsy.2023.103846" TargetMode="External"/><Relationship Id="rId15" Type="http://schemas.openxmlformats.org/officeDocument/2006/relationships/hyperlink" Target="https://doi.org/10.1016/j.ecochg.2021.100047" TargetMode="External"/><Relationship Id="rId23" Type="http://schemas.openxmlformats.org/officeDocument/2006/relationships/hyperlink" Target="https://doi.org/10.5194/ascmo-3-67-2017" TargetMode="External"/><Relationship Id="rId28" Type="http://schemas.openxmlformats.org/officeDocument/2006/relationships/hyperlink" Target="https://doi.org/10.1038/nclimate2631" TargetMode="External"/><Relationship Id="rId36" Type="http://schemas.openxmlformats.org/officeDocument/2006/relationships/hyperlink" Target="https://doi.org/10.1175/BAMS-D-11-00223.1" TargetMode="External"/><Relationship Id="rId49" Type="http://schemas.openxmlformats.org/officeDocument/2006/relationships/hyperlink" Target="https://zbib.org/111a6148d89a4d3b95dbe668d96408e2" TargetMode="External"/><Relationship Id="rId57" Type="http://schemas.openxmlformats.org/officeDocument/2006/relationships/hyperlink" Target="https://doi.org/10.1029/2001JB000562" TargetMode="External"/><Relationship Id="rId10" Type="http://schemas.openxmlformats.org/officeDocument/2006/relationships/hyperlink" Target="https://doi.org/10.5194/gmd-16-3029-2023" TargetMode="External"/><Relationship Id="rId31" Type="http://schemas.openxmlformats.org/officeDocument/2006/relationships/hyperlink" Target="https://doi.org/10.1007/978-3-319-17220-0_9" TargetMode="External"/><Relationship Id="rId44" Type="http://schemas.openxmlformats.org/officeDocument/2006/relationships/hyperlink" Target="https://na-cordex.org/" TargetMode="External"/><Relationship Id="rId52" Type="http://schemas.openxmlformats.org/officeDocument/2006/relationships/hyperlink" Target="https://doi.org/10.1103/PhysRevLett.87.148501" TargetMode="External"/><Relationship Id="rId60" Type="http://schemas.openxmlformats.org/officeDocument/2006/relationships/hyperlink" Target="https://doi.org/10.1007/978-3-0348-7897-5_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ucar.edu/132914/simultaneous-large-wildfires-will-increase-wester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D3C59F-44E3-364E-B948-90F8891C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4184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ncar</Company>
  <LinksUpToDate>false</LinksUpToDate>
  <CharactersWithSpaces>27978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McGinnis</dc:creator>
  <cp:keywords/>
  <dc:description/>
  <cp:lastModifiedBy>Seth McGinnis</cp:lastModifiedBy>
  <cp:revision>27</cp:revision>
  <dcterms:created xsi:type="dcterms:W3CDTF">2023-04-12T02:54:00Z</dcterms:created>
  <dcterms:modified xsi:type="dcterms:W3CDTF">2024-07-17T16:03:00Z</dcterms:modified>
</cp:coreProperties>
</file>